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0A" w:rsidRPr="005D0CC9" w:rsidRDefault="00183E0A" w:rsidP="00183E0A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>Утверждаю</w:t>
      </w:r>
    </w:p>
    <w:p w:rsidR="00183E0A" w:rsidRPr="005D0CC9" w:rsidRDefault="00DE7A20" w:rsidP="00183E0A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. директора</w:t>
      </w:r>
      <w:r w:rsidR="00183E0A" w:rsidRPr="005D0CC9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183E0A" w:rsidRPr="005D0CC9" w:rsidRDefault="00183E0A" w:rsidP="00183E0A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>МБО</w:t>
      </w:r>
      <w:r w:rsidR="00D11790">
        <w:rPr>
          <w:rFonts w:ascii="Times New Roman" w:eastAsia="Times New Roman" w:hAnsi="Times New Roman" w:cs="Times New Roman"/>
          <w:sz w:val="24"/>
          <w:szCs w:val="25"/>
        </w:rPr>
        <w:t>У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«Северомуйская СОШ»</w:t>
      </w:r>
    </w:p>
    <w:p w:rsidR="00183E0A" w:rsidRPr="005D0CC9" w:rsidRDefault="00DE7A20" w:rsidP="00183E0A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Кузьмина Т.А. </w:t>
      </w:r>
      <w:bookmarkStart w:id="0" w:name="_GoBack"/>
      <w:bookmarkEnd w:id="0"/>
      <w:r w:rsidR="00183E0A">
        <w:rPr>
          <w:rFonts w:ascii="Times New Roman" w:eastAsia="Times New Roman" w:hAnsi="Times New Roman" w:cs="Times New Roman"/>
          <w:sz w:val="24"/>
          <w:szCs w:val="25"/>
        </w:rPr>
        <w:t>__________</w:t>
      </w:r>
    </w:p>
    <w:p w:rsidR="00183E0A" w:rsidRDefault="00183E0A" w:rsidP="00183E0A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>Приказ №</w:t>
      </w:r>
      <w:r w:rsidR="0000645B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proofErr w:type="gramStart"/>
      <w:r w:rsidR="0000645B">
        <w:rPr>
          <w:rFonts w:ascii="Times New Roman" w:eastAsia="Times New Roman" w:hAnsi="Times New Roman" w:cs="Times New Roman"/>
          <w:sz w:val="24"/>
          <w:szCs w:val="25"/>
        </w:rPr>
        <w:t>112</w:t>
      </w:r>
      <w:proofErr w:type="gramEnd"/>
      <w:r w:rsidR="0000645B">
        <w:rPr>
          <w:rFonts w:ascii="Times New Roman" w:eastAsia="Times New Roman" w:hAnsi="Times New Roman" w:cs="Times New Roman"/>
          <w:sz w:val="24"/>
          <w:szCs w:val="25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>от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«</w:t>
      </w:r>
      <w:r w:rsidR="0000645B">
        <w:rPr>
          <w:rFonts w:ascii="Times New Roman" w:eastAsia="Times New Roman" w:hAnsi="Times New Roman" w:cs="Times New Roman"/>
          <w:sz w:val="24"/>
          <w:szCs w:val="25"/>
        </w:rPr>
        <w:t>31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>»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августа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202</w:t>
      </w:r>
      <w:r w:rsidR="00E36AC0">
        <w:rPr>
          <w:rFonts w:ascii="Times New Roman" w:eastAsia="Times New Roman" w:hAnsi="Times New Roman" w:cs="Times New Roman"/>
          <w:sz w:val="24"/>
          <w:szCs w:val="25"/>
        </w:rPr>
        <w:t>3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г.</w:t>
      </w:r>
    </w:p>
    <w:p w:rsidR="00183E0A" w:rsidRDefault="00183E0A" w:rsidP="00183E0A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</w:p>
    <w:p w:rsidR="00183E0A" w:rsidRDefault="00183E0A" w:rsidP="00183E0A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</w:p>
    <w:p w:rsidR="00183E0A" w:rsidRDefault="00183E0A" w:rsidP="00183E0A">
      <w:pPr>
        <w:widowControl w:val="0"/>
        <w:autoSpaceDE w:val="0"/>
        <w:autoSpaceDN w:val="0"/>
        <w:spacing w:after="0"/>
        <w:ind w:left="399" w:firstLine="321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План внеурочной деятельности</w:t>
      </w:r>
    </w:p>
    <w:p w:rsidR="00183E0A" w:rsidRPr="00FE60E6" w:rsidRDefault="00183E0A" w:rsidP="00183E0A">
      <w:pPr>
        <w:widowControl w:val="0"/>
        <w:autoSpaceDE w:val="0"/>
        <w:autoSpaceDN w:val="0"/>
        <w:spacing w:before="74" w:after="0" w:line="283" w:lineRule="exact"/>
        <w:ind w:left="1758" w:right="1666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5"/>
        </w:rPr>
        <w:t xml:space="preserve">          </w:t>
      </w:r>
      <w:r w:rsidRPr="00FE60E6">
        <w:rPr>
          <w:rFonts w:ascii="Times New Roman" w:eastAsia="Times New Roman" w:hAnsi="Times New Roman" w:cs="Times New Roman"/>
          <w:b/>
          <w:sz w:val="24"/>
          <w:szCs w:val="25"/>
        </w:rPr>
        <w:t>МБОУ «Северомуйская СОШ»</w:t>
      </w:r>
    </w:p>
    <w:p w:rsidR="00183E0A" w:rsidRPr="00FE60E6" w:rsidRDefault="00183E0A" w:rsidP="00183E0A">
      <w:pPr>
        <w:widowControl w:val="0"/>
        <w:autoSpaceDE w:val="0"/>
        <w:autoSpaceDN w:val="0"/>
        <w:spacing w:before="74" w:after="0" w:line="283" w:lineRule="exact"/>
        <w:ind w:left="1758" w:right="1666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5"/>
        </w:rPr>
        <w:t xml:space="preserve">            </w:t>
      </w:r>
      <w:r w:rsidR="0000645B">
        <w:rPr>
          <w:rFonts w:ascii="Times New Roman" w:eastAsia="Times New Roman" w:hAnsi="Times New Roman" w:cs="Times New Roman"/>
          <w:b/>
          <w:sz w:val="24"/>
          <w:szCs w:val="25"/>
        </w:rPr>
        <w:t>на 2023-2024</w:t>
      </w:r>
      <w:r w:rsidRPr="00FE60E6">
        <w:rPr>
          <w:rFonts w:ascii="Times New Roman" w:eastAsia="Times New Roman" w:hAnsi="Times New Roman" w:cs="Times New Roman"/>
          <w:b/>
          <w:sz w:val="24"/>
          <w:szCs w:val="25"/>
        </w:rPr>
        <w:t xml:space="preserve"> учебный год</w:t>
      </w:r>
    </w:p>
    <w:p w:rsidR="00183E0A" w:rsidRPr="00FE60E6" w:rsidRDefault="00183E0A" w:rsidP="00183E0A">
      <w:pPr>
        <w:widowControl w:val="0"/>
        <w:autoSpaceDE w:val="0"/>
        <w:autoSpaceDN w:val="0"/>
        <w:spacing w:before="74" w:after="0" w:line="283" w:lineRule="exact"/>
        <w:ind w:left="1758" w:right="1666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>
        <w:rPr>
          <w:rFonts w:ascii="Times New Roman" w:eastAsia="Times New Roman" w:hAnsi="Times New Roman" w:cs="Times New Roman"/>
          <w:b/>
          <w:sz w:val="24"/>
          <w:szCs w:val="25"/>
        </w:rPr>
        <w:t xml:space="preserve">    </w:t>
      </w:r>
      <w:r w:rsidR="0000645B">
        <w:rPr>
          <w:rFonts w:ascii="Times New Roman" w:eastAsia="Times New Roman" w:hAnsi="Times New Roman" w:cs="Times New Roman"/>
          <w:b/>
          <w:sz w:val="24"/>
          <w:szCs w:val="25"/>
        </w:rPr>
        <w:t>1</w:t>
      </w:r>
      <w:r w:rsidR="00D11790">
        <w:rPr>
          <w:rFonts w:ascii="Times New Roman" w:eastAsia="Times New Roman" w:hAnsi="Times New Roman" w:cs="Times New Roman"/>
          <w:b/>
          <w:sz w:val="24"/>
          <w:szCs w:val="25"/>
        </w:rPr>
        <w:t xml:space="preserve"> - 4</w:t>
      </w:r>
      <w:r w:rsidRPr="00FE60E6">
        <w:rPr>
          <w:rFonts w:ascii="Times New Roman" w:eastAsia="Times New Roman" w:hAnsi="Times New Roman" w:cs="Times New Roman"/>
          <w:b/>
          <w:sz w:val="24"/>
          <w:szCs w:val="25"/>
        </w:rPr>
        <w:t xml:space="preserve"> класс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left="399" w:firstLine="321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В соответствии с ФГОС HOO учебный план начальной школы имеет раздел «Внеурочная деятельность». Деятельность, содержащаяся в данном разделе учебного плана, осуществляется в формах, отличных от классно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урочной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, и направлена не достижение планируемых результатов освоения основной образовательной программа начального общего образования.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При разработке компонента «Внеурочная деятельность» были методические рекомендации Департамента общего образования </w:t>
      </w:r>
      <w:proofErr w:type="spell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Минобрнауки</w:t>
      </w:r>
      <w:proofErr w:type="spell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России от 12.05.2011 №'03-296 «Об организации внеурочной деятельности при введении Федерального государственного образовательного стандарта общего образования» в соответствии с требованиями Стандарта предоставляет обучающимся возможность выбора занятий, направленных на развития личности. В школе разработана модель внеурочной деятельности (оптимизационная модель), которая реализуется через дополнительные образовательные программы, программы социализации учащихся, воспитательные программы.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w w:val="95"/>
          <w:sz w:val="24"/>
          <w:szCs w:val="24"/>
        </w:rPr>
      </w:pPr>
      <w:proofErr w:type="gramStart"/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Цель внеурочной деятельности: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создание условий для проявления и развития у обучающихся интереса к внеклассной деятельности на всех возрастных этапах, позитивного общения обучающихся в школе и за ее пределами,  создание условий для воспитания и социализация духовно-нравственной личности.</w:t>
      </w:r>
      <w:proofErr w:type="gramEnd"/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Задачи внеурочной  деятельности:</w:t>
      </w:r>
    </w:p>
    <w:p w:rsidR="00183E0A" w:rsidRPr="007B1B9D" w:rsidRDefault="00183E0A" w:rsidP="00183E0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вовлечение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в разнообразную внеурочную деятельность;</w:t>
      </w:r>
    </w:p>
    <w:p w:rsidR="00183E0A" w:rsidRPr="007B1B9D" w:rsidRDefault="00183E0A" w:rsidP="00183E0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обогащение и расширение культурно-нравственного  уровня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;</w:t>
      </w:r>
    </w:p>
    <w:p w:rsidR="00183E0A" w:rsidRPr="007B1B9D" w:rsidRDefault="00183E0A" w:rsidP="00183E0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создание гибкой системы для реализации индивидуальных творческих интересов личности;</w:t>
      </w:r>
    </w:p>
    <w:p w:rsidR="00183E0A" w:rsidRPr="007B1B9D" w:rsidRDefault="00183E0A" w:rsidP="00183E0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освоение ребенком новых направлений деятельности, углубляющих и дополняющих основное (базовое) образование;</w:t>
      </w:r>
    </w:p>
    <w:p w:rsidR="00183E0A" w:rsidRPr="007B1B9D" w:rsidRDefault="00183E0A" w:rsidP="00183E0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сотрудничество с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социальными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институтами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в целях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организации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ab/>
        <w:t>внеурочной деятельности;</w:t>
      </w:r>
    </w:p>
    <w:p w:rsidR="00183E0A" w:rsidRPr="007B1B9D" w:rsidRDefault="00183E0A" w:rsidP="00183E0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формирование навыков позитивного коммуникативного общения;</w:t>
      </w:r>
    </w:p>
    <w:p w:rsidR="00183E0A" w:rsidRPr="007B1B9D" w:rsidRDefault="00183E0A" w:rsidP="00183E0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создание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условий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для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эффективной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реализации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образовательных программ, реализуемых во внеурочное время;</w:t>
      </w:r>
    </w:p>
    <w:p w:rsidR="00183E0A" w:rsidRDefault="00183E0A" w:rsidP="00183E0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организация информационного сопровождения  внеурочной деятельности;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183E0A" w:rsidRPr="007B1B9D" w:rsidRDefault="00183E0A" w:rsidP="00183E0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совершенствование материально-технической базы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для  организации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внеурочной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деятельности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Принципы организации внеурочной деятельности:</w:t>
      </w:r>
    </w:p>
    <w:p w:rsidR="00183E0A" w:rsidRPr="007B1B9D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соответствие возрастным особенностям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;</w:t>
      </w:r>
    </w:p>
    <w:p w:rsidR="00183E0A" w:rsidRPr="007B1B9D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опора на традиции, положительный опыт организации внеурочной деятельности;</w:t>
      </w:r>
    </w:p>
    <w:p w:rsidR="00183E0A" w:rsidRPr="007B1B9D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опора на ценности воспитательной системы школы;</w:t>
      </w:r>
    </w:p>
    <w:p w:rsidR="00183E0A" w:rsidRPr="007B1B9D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свободный выбор на основе личных интересов и склонностей ребенка;</w:t>
      </w:r>
    </w:p>
    <w:p w:rsidR="00183E0A" w:rsidRPr="00ED1809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сочетание индивидуальных и коллективных форм деятельности;</w:t>
      </w:r>
    </w:p>
    <w:p w:rsidR="00183E0A" w:rsidRPr="007B1B9D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доступность и наглядность;</w:t>
      </w:r>
    </w:p>
    <w:p w:rsidR="00183E0A" w:rsidRPr="007B1B9D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целенаправленность и последовательность деятельности (от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простого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к сложному). 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Данные принципы определяют способы организации внеурочной деятельности в школе:</w:t>
      </w:r>
    </w:p>
    <w:p w:rsidR="00183E0A" w:rsidRPr="007B1B9D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реализация образовательных программ, разработанных педагогами школы;</w:t>
      </w:r>
    </w:p>
    <w:p w:rsidR="00183E0A" w:rsidRPr="007B1B9D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включение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ребенка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в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систему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коллективных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творческих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дел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по основным направлениям программы духовно-нравственного развития, воспитания обучающихся;</w:t>
      </w:r>
    </w:p>
    <w:p w:rsidR="00183E0A" w:rsidRPr="007B1B9D" w:rsidRDefault="00183E0A" w:rsidP="00183E0A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использование ресурсов учреждений дополнительного образования; 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Ориентирами в организации внеурочной</w:t>
      </w: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ab/>
        <w:t>деятельности являются:</w:t>
      </w:r>
    </w:p>
    <w:p w:rsidR="00183E0A" w:rsidRPr="007B1B9D" w:rsidRDefault="00183E0A" w:rsidP="00183E0A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запросы родителей, законных представителей обучающихся;</w:t>
      </w:r>
    </w:p>
    <w:p w:rsidR="00183E0A" w:rsidRPr="007B1B9D" w:rsidRDefault="00183E0A" w:rsidP="00183E0A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приоритетные направления деятельности школы;</w:t>
      </w:r>
    </w:p>
    <w:p w:rsidR="00183E0A" w:rsidRPr="007B1B9D" w:rsidRDefault="00183E0A" w:rsidP="00183E0A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интересы и склонности педагогов;</w:t>
      </w:r>
    </w:p>
    <w:p w:rsidR="00183E0A" w:rsidRPr="007B1B9D" w:rsidRDefault="00183E0A" w:rsidP="00183E0A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возможности образовательных учреждений дополнительного образования;</w:t>
      </w:r>
    </w:p>
    <w:p w:rsidR="00183E0A" w:rsidRPr="007B1B9D" w:rsidRDefault="00183E0A" w:rsidP="00183E0A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рекомендации психолога как представителя интересов и потребностей ребёнка.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Внеурочная деятельность осуществляется </w:t>
      </w:r>
      <w:proofErr w:type="gramStart"/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через</w:t>
      </w:r>
      <w:proofErr w:type="gramEnd"/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:</w:t>
      </w:r>
    </w:p>
    <w:p w:rsidR="00183E0A" w:rsidRPr="007B1B9D" w:rsidRDefault="00183E0A" w:rsidP="00183E0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дополнительные образовательные программы (кружки и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секции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проводимые на базе школы);</w:t>
      </w:r>
    </w:p>
    <w:p w:rsidR="00183E0A" w:rsidRPr="007B1B9D" w:rsidRDefault="00183E0A" w:rsidP="00183E0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программы учреждений дополнительного образования района и п. Северомуйск  (МБО ДО ЦДОД «Созвездие», МБО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ДО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«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Учебный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центр», МКУ СКК «ДК «Тоннельщик»).</w:t>
      </w:r>
    </w:p>
    <w:p w:rsidR="00183E0A" w:rsidRPr="007B1B9D" w:rsidRDefault="00183E0A" w:rsidP="00183E0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классное руководство  (экскурсии, походы, классные часы, праздники, игры, конкурсы,</w:t>
      </w:r>
      <w:proofErr w:type="gramEnd"/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left="399" w:firstLine="321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соревнования, выставки, акции и т.д.);</w:t>
      </w:r>
    </w:p>
    <w:p w:rsidR="00183E0A" w:rsidRPr="007B1B9D" w:rsidRDefault="00183E0A" w:rsidP="00183E0A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учебный план образовательного учреждения (факультативы);</w:t>
      </w:r>
    </w:p>
    <w:p w:rsidR="00183E0A" w:rsidRDefault="00183E0A" w:rsidP="00183E0A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работу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педагогических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работников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в  соответствии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с  дол</w:t>
      </w:r>
      <w:r w:rsidR="0000645B">
        <w:rPr>
          <w:rFonts w:ascii="Times New Roman" w:eastAsia="Times New Roman" w:hAnsi="Times New Roman" w:cs="Times New Roman"/>
          <w:w w:val="95"/>
          <w:sz w:val="24"/>
          <w:szCs w:val="24"/>
        </w:rPr>
        <w:t>жностной инструкцией (социальный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педагог, библиотекарь, педагог-психолог).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left="1440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Внеурочная деятельность организуется по направлениям развития личности:</w:t>
      </w:r>
    </w:p>
    <w:p w:rsidR="00183E0A" w:rsidRPr="007B1B9D" w:rsidRDefault="00183E0A" w:rsidP="00183E0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Спортивно—оздоровительное;</w:t>
      </w:r>
    </w:p>
    <w:p w:rsidR="00183E0A" w:rsidRPr="007B1B9D" w:rsidRDefault="00183E0A" w:rsidP="00183E0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Проектно-исследовательская деятельность;</w:t>
      </w:r>
    </w:p>
    <w:p w:rsidR="00183E0A" w:rsidRPr="007B1B9D" w:rsidRDefault="00183E0A" w:rsidP="00183E0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Коммуникативная деятельность;</w:t>
      </w:r>
    </w:p>
    <w:p w:rsidR="00183E0A" w:rsidRPr="007B1B9D" w:rsidRDefault="00183E0A" w:rsidP="00183E0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Художественно-эстетическая творческая деятельность;</w:t>
      </w:r>
    </w:p>
    <w:p w:rsidR="00183E0A" w:rsidRPr="007B1B9D" w:rsidRDefault="00183E0A" w:rsidP="00183E0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Информационная культура;</w:t>
      </w:r>
    </w:p>
    <w:p w:rsidR="00183E0A" w:rsidRPr="007B1B9D" w:rsidRDefault="00183E0A" w:rsidP="00183E0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Интеллектуальные марафоны;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Реализация направлений в видах деятельности:</w:t>
      </w:r>
    </w:p>
    <w:p w:rsidR="00183E0A" w:rsidRPr="007B1B9D" w:rsidRDefault="00183E0A" w:rsidP="00183E0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игровая деятельность;</w:t>
      </w:r>
    </w:p>
    <w:p w:rsidR="00183E0A" w:rsidRPr="007B1B9D" w:rsidRDefault="00183E0A" w:rsidP="00183E0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познавательная деятельность;</w:t>
      </w:r>
    </w:p>
    <w:p w:rsidR="00183E0A" w:rsidRPr="007B1B9D" w:rsidRDefault="00183E0A" w:rsidP="00183E0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проблемно-ценностное общение:</w:t>
      </w:r>
    </w:p>
    <w:p w:rsidR="00183E0A" w:rsidRPr="007B1B9D" w:rsidRDefault="00183E0A" w:rsidP="00183E0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досугово-развлекательная деятельность (досуговое общение);</w:t>
      </w:r>
    </w:p>
    <w:p w:rsidR="00183E0A" w:rsidRPr="007B1B9D" w:rsidRDefault="00183E0A" w:rsidP="00183E0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художественное творчество;</w:t>
      </w:r>
    </w:p>
    <w:p w:rsidR="00183E0A" w:rsidRPr="007B1B9D" w:rsidRDefault="00183E0A" w:rsidP="00183E0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социальное творчество (социально преобразующая добровольческая деятельность);</w:t>
      </w:r>
    </w:p>
    <w:p w:rsidR="00183E0A" w:rsidRPr="007B1B9D" w:rsidRDefault="00183E0A" w:rsidP="00183E0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трудовая (производственная) деятельность:</w:t>
      </w:r>
    </w:p>
    <w:p w:rsidR="00183E0A" w:rsidRPr="007B1B9D" w:rsidRDefault="00183E0A" w:rsidP="00183E0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спортивно-оздоровительная деятельность;</w:t>
      </w:r>
    </w:p>
    <w:p w:rsidR="00183E0A" w:rsidRPr="007B1B9D" w:rsidRDefault="00183E0A" w:rsidP="00183E0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туристско-краеведческая деятельность. 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   </w:t>
      </w:r>
      <w:proofErr w:type="spellStart"/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Общеинтеллектуальное</w:t>
      </w:r>
      <w:proofErr w:type="spellEnd"/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 направление:</w:t>
      </w:r>
    </w:p>
    <w:p w:rsidR="00183E0A" w:rsidRPr="007B1B9D" w:rsidRDefault="00183E0A" w:rsidP="00183E0A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викторины, познавательные игры;</w:t>
      </w:r>
    </w:p>
    <w:p w:rsidR="00183E0A" w:rsidRPr="007B1B9D" w:rsidRDefault="00183E0A" w:rsidP="00183E0A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ученические исследовательские проекты  («Проектная неделя», защита индивидуальных</w:t>
      </w:r>
      <w:proofErr w:type="gramEnd"/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итоговых проектов);</w:t>
      </w:r>
    </w:p>
    <w:p w:rsidR="00183E0A" w:rsidRPr="007B1B9D" w:rsidRDefault="00183E0A" w:rsidP="00183E0A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школьные и внешкольные мероприятия познавательной направленности (олимпиады,</w:t>
      </w:r>
      <w:proofErr w:type="gramEnd"/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конференции учащихся, интеллектуальные марафоны);</w:t>
      </w:r>
    </w:p>
    <w:p w:rsidR="00183E0A" w:rsidRPr="007B1B9D" w:rsidRDefault="00183E0A" w:rsidP="00183E0A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тематические праздники, уроки Знаний, единые классные часы, конкурсы;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Общекультурное  направление:</w:t>
      </w:r>
    </w:p>
    <w:p w:rsidR="00183E0A" w:rsidRPr="007B1B9D" w:rsidRDefault="00183E0A" w:rsidP="00183E0A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культпоходы в музеи, библиотеки, выставки, концерты;</w:t>
      </w:r>
    </w:p>
    <w:p w:rsidR="00183E0A" w:rsidRPr="007B1B9D" w:rsidRDefault="00183E0A" w:rsidP="00183E0A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концерты, инсценировки, праздники на уровне класса и школы (День учителя, 8 марта, 23 февраля, День рождения класса);</w:t>
      </w:r>
    </w:p>
    <w:p w:rsidR="00183E0A" w:rsidRPr="007B1B9D" w:rsidRDefault="00183E0A" w:rsidP="00183E0A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кружки художественного творчества;</w:t>
      </w:r>
    </w:p>
    <w:p w:rsidR="00183E0A" w:rsidRPr="007B1B9D" w:rsidRDefault="00183E0A" w:rsidP="00183E0A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праздничное оформление школы и класса (конкурс «Новогодняя сказка», «Уютный класс»);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left="399" w:firstLine="321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Духовно-нравственное направление: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беседы;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игры нравственного и духовно - нравственного содержания;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творческая,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художественная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деятельность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детей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(конкурсы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рисунков поделок, творческих работ);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организация выставок (совместная деятельность детей и родителей «Подарок Осени»,</w:t>
      </w:r>
      <w:proofErr w:type="gramEnd"/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«Новогодняя игрушка», «Наша армия родная стережет покой страны»);</w:t>
      </w:r>
      <w:proofErr w:type="gramEnd"/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праздники («День матери».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Новый год);</w:t>
      </w:r>
      <w:proofErr w:type="gramEnd"/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       Спортивно - оздоровительное направление: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спортивно-массовые и физкультурно-оздоровительные общешкольные мероприятия: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школьные спортивные  турниры, соревнования, Дни здоровья;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физкультминутки на уроках, организация оздоровительных перемен и прогулок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на</w:t>
      </w:r>
      <w:proofErr w:type="gramEnd"/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свежем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воздухе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оформление уголков по технике безопасности, проведение инструктажей. 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     Социальное направление: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акция «Субботник в школе›, «Чистый двор, чистая улица»;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работа по озеленению  школы;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организация дежурства в классах;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выставки поделок и детского творчества;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трудовые десанты, акции;</w:t>
      </w:r>
    </w:p>
    <w:p w:rsidR="00183E0A" w:rsidRPr="007B1B9D" w:rsidRDefault="00183E0A" w:rsidP="00183E0A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сюжетно-ролевые игры.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 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 xml:space="preserve">   План реализует индивидуальный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подход в процессе  внеурочной  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деятельности,  позволяя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обучающимся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раскрыть свои творческие способности и интересы.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Продолжительность занятий    внеурочной деятельности составляет 45 минут.    Занятия </w:t>
      </w:r>
      <w:proofErr w:type="spell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rpy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пп</w:t>
      </w:r>
      <w:proofErr w:type="spellEnd"/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проводятся на базе школы.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Балльное оценивание результатов освоения курсов внеурочной деятельности не производится.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Расписание занятий внеурочной деятельности составлено отдельно от расписания уроков. 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Таким  образом, план внеурочной деятельности на 2022-2023 учебный год создаёт условия для     повышения качества образования, обеспечивает развитие личности 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, способствует самоопределению обучающихся.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Ожидаемые результаты внеурочной деятельности ФГОС основного общего образования.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Спортивно-оздоровительное  направление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:</w:t>
      </w:r>
    </w:p>
    <w:p w:rsidR="00183E0A" w:rsidRPr="007B1B9D" w:rsidRDefault="00183E0A" w:rsidP="00183E0A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понимание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 xml:space="preserve">и осознание взаимной обусловленности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физического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,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нравственного,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  психологического, психического и социально-психологического здоровья человека;</w:t>
      </w:r>
    </w:p>
    <w:p w:rsidR="00183E0A" w:rsidRPr="007B1B9D" w:rsidRDefault="00183E0A" w:rsidP="00183E0A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осознание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негативные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факторов, пагубно влияющих на здоровье;</w:t>
      </w:r>
    </w:p>
    <w:p w:rsidR="00183E0A" w:rsidRPr="007B1B9D" w:rsidRDefault="00183E0A" w:rsidP="00183E0A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умение делать осознанный выбор поступков, поведения, образа жизни, позволяющих сохранить и укрепить здоровье;</w:t>
      </w:r>
    </w:p>
    <w:p w:rsidR="00183E0A" w:rsidRPr="007B1B9D" w:rsidRDefault="00183E0A" w:rsidP="00183E0A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способность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выполнять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правила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личной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гигиены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и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развивать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готовность самостоятельно поддерживать своё здоровье;</w:t>
      </w:r>
    </w:p>
    <w:p w:rsidR="00183E0A" w:rsidRPr="007B1B9D" w:rsidRDefault="00183E0A" w:rsidP="00183E0A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сформированное представление о правильном (здоровом)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питании, его  режиме.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              структуре;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Духовно-нравственное направление:</w:t>
      </w:r>
    </w:p>
    <w:p w:rsidR="00183E0A" w:rsidRPr="007B1B9D" w:rsidRDefault="00183E0A" w:rsidP="00183E0A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народные традициям, старшему поколению;</w:t>
      </w:r>
    </w:p>
    <w:p w:rsidR="00183E0A" w:rsidRPr="007B1B9D" w:rsidRDefault="00183E0A" w:rsidP="00183E0A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сформированная гражданская компетенция;</w:t>
      </w:r>
    </w:p>
    <w:p w:rsidR="00183E0A" w:rsidRPr="007B1B9D" w:rsidRDefault="00183E0A" w:rsidP="00183E0A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различиях социальных групп;</w:t>
      </w:r>
    </w:p>
    <w:p w:rsidR="00183E0A" w:rsidRPr="007B1B9D" w:rsidRDefault="00183E0A" w:rsidP="00183E0A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уважительное отношение к жизненным проблемам других людей, сочувствие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к</w:t>
      </w:r>
      <w:proofErr w:type="gramEnd"/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     человеку, находящемуся в трудной ситуации;</w:t>
      </w:r>
    </w:p>
    <w:p w:rsidR="00183E0A" w:rsidRPr="007B1B9D" w:rsidRDefault="00183E0A" w:rsidP="00183E0A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уважительное  отношение  к  родителям  (законным  представителем),  к  старшим,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заботливое отношение к младшим;</w:t>
      </w:r>
    </w:p>
    <w:p w:rsidR="00183E0A" w:rsidRPr="00ED1809" w:rsidRDefault="00183E0A" w:rsidP="00183E0A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proofErr w:type="spellStart"/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Общеинтеллектуальное</w:t>
      </w:r>
      <w:proofErr w:type="spellEnd"/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направление:</w:t>
      </w:r>
    </w:p>
    <w:p w:rsidR="00183E0A" w:rsidRPr="007B1B9D" w:rsidRDefault="00183E0A" w:rsidP="00183E0A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осознанное ценностное отношение к интеллектуально-познавательной деятельности и творчеству;</w:t>
      </w:r>
    </w:p>
    <w:p w:rsidR="00183E0A" w:rsidRPr="007B1B9D" w:rsidRDefault="00183E0A" w:rsidP="00183E0A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сформированная мотивация к самореализации в творчество, интеллектуально познавательной и научно - практической деятельности;</w:t>
      </w:r>
    </w:p>
    <w:p w:rsidR="00183E0A" w:rsidRPr="007B1B9D" w:rsidRDefault="00183E0A" w:rsidP="00183E0A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сформированные ‹компетенции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183E0A" w:rsidRPr="007B1B9D" w:rsidRDefault="00183E0A" w:rsidP="00183E0A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развитие познавательных процессов: восприятия, внимания, памяти, мышления,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     воображения;</w:t>
      </w:r>
    </w:p>
    <w:p w:rsidR="00183E0A" w:rsidRPr="007B1B9D" w:rsidRDefault="00183E0A" w:rsidP="00183E0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способность учащихся самостоятельно продвигаться в своем развитии, выстраивать 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свою образовательную траекторию.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Общекультурное направление:</w:t>
      </w:r>
    </w:p>
    <w:p w:rsidR="00183E0A" w:rsidRPr="007B1B9D" w:rsidRDefault="00183E0A" w:rsidP="00183E0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понимание и осознание моральных норм и правил нравственного поведения, в том числе этических норм взаимоотношении в семье, между поколениями, носителями разных убеждений, представителями различных социальных групп,</w:t>
      </w:r>
    </w:p>
    <w:p w:rsidR="00183E0A" w:rsidRPr="007B1B9D" w:rsidRDefault="00183E0A" w:rsidP="00183E0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понимание и осознание эстетических и художественных ценностей отечественной культуры, народного  творчества,  этнокультурных  традиций,  фольклора  народов России;</w:t>
      </w:r>
    </w:p>
    <w:p w:rsidR="00183E0A" w:rsidRPr="007B1B9D" w:rsidRDefault="00183E0A" w:rsidP="00183E0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способность видеть красоту в окружающем мире; в поведении, поступках людей;</w:t>
      </w:r>
    </w:p>
    <w:p w:rsidR="00183E0A" w:rsidRPr="007B1B9D" w:rsidRDefault="00183E0A" w:rsidP="00183E0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сформированное эстетическое отношения к окружающему миру и самому себе;</w:t>
      </w:r>
    </w:p>
    <w:p w:rsidR="00183E0A" w:rsidRPr="007B1B9D" w:rsidRDefault="00183E0A" w:rsidP="00183E0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сформированная потребность повышать сой культурный уровень; </w:t>
      </w:r>
    </w:p>
    <w:p w:rsidR="00183E0A" w:rsidRPr="007B1B9D" w:rsidRDefault="00183E0A" w:rsidP="00183E0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потребность самореализации в различных видах творческой деятельности;</w:t>
      </w:r>
    </w:p>
    <w:p w:rsidR="00183E0A" w:rsidRPr="007B1B9D" w:rsidRDefault="00183E0A" w:rsidP="00183E0A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знание культурных традиций своей семьи и образовательного учреждения, бережное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отношение к ним.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Социальное направление:</w:t>
      </w:r>
    </w:p>
    <w:p w:rsidR="00183E0A" w:rsidRPr="007B1B9D" w:rsidRDefault="00183E0A" w:rsidP="00183E0A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овладение социальными знаниями (об общественных нормах, об устройстве общества, о социально одобряемых и неодобряемых нормах поведения в обществе и т. п.), понимание и осознание социальной реальности и повседневной жизни;</w:t>
      </w:r>
    </w:p>
    <w:p w:rsidR="00183E0A" w:rsidRPr="007B1B9D" w:rsidRDefault="00183E0A" w:rsidP="00183E0A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сформированные позитивные отношения  школьника к базовым ценностям общества (человек, семья, Отечество, природа, мир, знания, труд, культура), сформированное  ценностное  отношение к социальной реальности в целом;</w:t>
      </w:r>
    </w:p>
    <w:p w:rsidR="00183E0A" w:rsidRPr="007B1B9D" w:rsidRDefault="00183E0A" w:rsidP="00183E0A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достижение учащимися необходимого для жизни в обществе, социуме социального опыта, получение школьниками опыта и навыков самостоятельного социального действия;</w:t>
      </w:r>
    </w:p>
    <w:p w:rsidR="00183E0A" w:rsidRPr="007B1B9D" w:rsidRDefault="00183E0A" w:rsidP="00183E0A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сотрудничество, толерантность, уважение и принятия другого, социальная мобильность; </w:t>
      </w:r>
    </w:p>
    <w:p w:rsidR="00183E0A" w:rsidRPr="00ED1809" w:rsidRDefault="00183E0A" w:rsidP="00183E0A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умение коммуникативно взаимодействовать с окружающими людьми, овладение социокультурным</w:t>
      </w:r>
      <w:r w:rsidR="0000645B">
        <w:rPr>
          <w:rFonts w:ascii="Times New Roman" w:eastAsia="Times New Roman" w:hAnsi="Times New Roman" w:cs="Times New Roman"/>
          <w:w w:val="95"/>
          <w:sz w:val="24"/>
          <w:szCs w:val="24"/>
        </w:rPr>
        <w:t>и нормами поведения в различных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ситуациях межличностного и межкультурного общения;</w:t>
      </w:r>
    </w:p>
    <w:p w:rsidR="00183E0A" w:rsidRPr="007B1B9D" w:rsidRDefault="00183E0A" w:rsidP="00183E0A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 значимой деятельности.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Формы контроля внеурочной деятельности:</w:t>
      </w:r>
    </w:p>
    <w:p w:rsidR="00183E0A" w:rsidRPr="007B1B9D" w:rsidRDefault="00183E0A" w:rsidP="00183E0A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количество учащихся включенных во внеурочную деятельность;</w:t>
      </w:r>
    </w:p>
    <w:p w:rsidR="00183E0A" w:rsidRPr="007B1B9D" w:rsidRDefault="00183E0A" w:rsidP="00183E0A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результат участия в мероприятиях разного уровня;</w:t>
      </w:r>
    </w:p>
    <w:p w:rsidR="00183E0A" w:rsidRPr="007B1B9D" w:rsidRDefault="00183E0A" w:rsidP="00183E0A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отчётные концерты;</w:t>
      </w:r>
    </w:p>
    <w:p w:rsidR="00183E0A" w:rsidRPr="007B1B9D" w:rsidRDefault="00183E0A" w:rsidP="00183E0A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участие в школьных выставках; конференциях, акциях, конкурсах.</w:t>
      </w:r>
    </w:p>
    <w:p w:rsidR="00183E0A" w:rsidRPr="007B1B9D" w:rsidRDefault="00183E0A" w:rsidP="00183E0A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удовлетворенность учащихся и родителей внеурочной деятельностью;</w:t>
      </w:r>
    </w:p>
    <w:p w:rsidR="00183E0A" w:rsidRPr="007B1B9D" w:rsidRDefault="00183E0A" w:rsidP="00183E0A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собеседование с педагогами, учащимися, родителями;</w:t>
      </w:r>
    </w:p>
    <w:p w:rsidR="00183E0A" w:rsidRPr="007B1B9D" w:rsidRDefault="00183E0A" w:rsidP="00183E0A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0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посещение внеурочных занятий, школьных мероприятий.</w:t>
      </w:r>
    </w:p>
    <w:p w:rsidR="00183E0A" w:rsidRDefault="00183E0A" w:rsidP="00183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0A" w:rsidRDefault="00183E0A" w:rsidP="00183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0A" w:rsidRDefault="00183E0A" w:rsidP="00183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План внеурочной деятельности HOO по ФГОС-2021 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на 202</w:t>
      </w:r>
      <w:r w:rsidR="00E36AC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3</w:t>
      </w: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- 202</w:t>
      </w:r>
      <w:r w:rsidR="00E36AC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4</w:t>
      </w:r>
      <w:r w:rsidRPr="007B1B9D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учебный год</w:t>
      </w:r>
    </w:p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left="399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tbl>
      <w:tblPr>
        <w:tblStyle w:val="TableNormal"/>
        <w:tblW w:w="10027" w:type="dxa"/>
        <w:jc w:val="center"/>
        <w:tblInd w:w="29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620"/>
        <w:gridCol w:w="14"/>
        <w:gridCol w:w="2572"/>
        <w:gridCol w:w="14"/>
        <w:gridCol w:w="1638"/>
        <w:gridCol w:w="8"/>
        <w:gridCol w:w="763"/>
        <w:gridCol w:w="19"/>
        <w:gridCol w:w="782"/>
        <w:gridCol w:w="760"/>
        <w:gridCol w:w="22"/>
        <w:gridCol w:w="781"/>
        <w:gridCol w:w="16"/>
      </w:tblGrid>
      <w:tr w:rsidR="00183E0A" w:rsidRPr="007B1B9D" w:rsidTr="003062E9">
        <w:trPr>
          <w:gridAfter w:val="1"/>
          <w:wAfter w:w="16" w:type="dxa"/>
          <w:trHeight w:val="700"/>
          <w:jc w:val="center"/>
        </w:trPr>
        <w:tc>
          <w:tcPr>
            <w:tcW w:w="2639" w:type="dxa"/>
            <w:gridSpan w:val="2"/>
            <w:vMerge w:val="restart"/>
            <w:vAlign w:val="center"/>
          </w:tcPr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Направления</w:t>
            </w:r>
          </w:p>
        </w:tc>
        <w:tc>
          <w:tcPr>
            <w:tcW w:w="2600" w:type="dxa"/>
            <w:gridSpan w:val="3"/>
            <w:vMerge w:val="restart"/>
            <w:vAlign w:val="center"/>
          </w:tcPr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</w:p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b/>
                <w:i/>
                <w:noProof/>
                <w:w w:val="95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1638" w:type="dxa"/>
            <w:vMerge w:val="restart"/>
            <w:vAlign w:val="center"/>
          </w:tcPr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</w:p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</w:p>
          <w:p w:rsidR="00183E0A" w:rsidRPr="00ED1809" w:rsidRDefault="00183E0A" w:rsidP="003062E9">
            <w:pPr>
              <w:ind w:left="164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Формы организации</w:t>
            </w:r>
          </w:p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</w:p>
        </w:tc>
        <w:tc>
          <w:tcPr>
            <w:tcW w:w="3134" w:type="dxa"/>
            <w:gridSpan w:val="7"/>
          </w:tcPr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Количество часов в неделю</w:t>
            </w:r>
          </w:p>
        </w:tc>
      </w:tr>
      <w:tr w:rsidR="00183E0A" w:rsidRPr="007B1B9D" w:rsidTr="003062E9">
        <w:trPr>
          <w:gridAfter w:val="1"/>
          <w:wAfter w:w="16" w:type="dxa"/>
          <w:trHeight w:val="940"/>
          <w:jc w:val="center"/>
        </w:trPr>
        <w:tc>
          <w:tcPr>
            <w:tcW w:w="2639" w:type="dxa"/>
            <w:gridSpan w:val="2"/>
            <w:vMerge/>
            <w:tcBorders>
              <w:top w:val="nil"/>
            </w:tcBorders>
          </w:tcPr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</w:tcBorders>
          </w:tcPr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183E0A" w:rsidRPr="00ED1809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183E0A" w:rsidRPr="00ED1809" w:rsidRDefault="00183E0A" w:rsidP="003062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1</w:t>
            </w:r>
          </w:p>
          <w:p w:rsidR="00183E0A" w:rsidRPr="00ED1809" w:rsidRDefault="00183E0A" w:rsidP="003062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proofErr w:type="spellStart"/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00" w:type="dxa"/>
            <w:gridSpan w:val="2"/>
            <w:vAlign w:val="center"/>
          </w:tcPr>
          <w:p w:rsidR="00183E0A" w:rsidRPr="00ED1809" w:rsidRDefault="00183E0A" w:rsidP="003062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2</w:t>
            </w:r>
          </w:p>
          <w:p w:rsidR="00183E0A" w:rsidRPr="00ED1809" w:rsidRDefault="00183E0A" w:rsidP="003062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proofErr w:type="spellStart"/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0" w:type="dxa"/>
            <w:vAlign w:val="center"/>
          </w:tcPr>
          <w:p w:rsidR="00183E0A" w:rsidRPr="00ED1809" w:rsidRDefault="00183E0A" w:rsidP="003062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3</w:t>
            </w:r>
          </w:p>
          <w:p w:rsidR="00183E0A" w:rsidRPr="00ED1809" w:rsidRDefault="00183E0A" w:rsidP="003062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proofErr w:type="spellStart"/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03" w:type="dxa"/>
            <w:gridSpan w:val="2"/>
            <w:vAlign w:val="center"/>
          </w:tcPr>
          <w:p w:rsidR="00183E0A" w:rsidRPr="00ED1809" w:rsidRDefault="00183E0A" w:rsidP="003062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4</w:t>
            </w:r>
          </w:p>
          <w:p w:rsidR="00183E0A" w:rsidRPr="00ED1809" w:rsidRDefault="00183E0A" w:rsidP="003062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proofErr w:type="spellStart"/>
            <w:r w:rsidRPr="00ED1809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класс</w:t>
            </w:r>
            <w:proofErr w:type="spellEnd"/>
          </w:p>
        </w:tc>
      </w:tr>
      <w:tr w:rsidR="00183E0A" w:rsidRPr="007B1B9D" w:rsidTr="003062E9">
        <w:trPr>
          <w:gridAfter w:val="1"/>
          <w:wAfter w:w="16" w:type="dxa"/>
          <w:trHeight w:val="940"/>
          <w:jc w:val="center"/>
        </w:trPr>
        <w:tc>
          <w:tcPr>
            <w:tcW w:w="2639" w:type="dxa"/>
            <w:gridSpan w:val="2"/>
            <w:vMerge w:val="restart"/>
            <w:tcBorders>
              <w:top w:val="nil"/>
            </w:tcBorders>
          </w:tcPr>
          <w:p w:rsidR="00183E0A" w:rsidRPr="007B1B9D" w:rsidRDefault="00183E0A" w:rsidP="003062E9">
            <w:pPr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Обще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интеллектуальное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gridSpan w:val="3"/>
            <w:tcBorders>
              <w:top w:val="nil"/>
            </w:tcBorders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  <w:tcBorders>
              <w:top w:val="nil"/>
            </w:tcBorders>
            <w:vAlign w:val="center"/>
          </w:tcPr>
          <w:p w:rsidR="00183E0A" w:rsidRPr="007B1B9D" w:rsidRDefault="00183E0A" w:rsidP="00E36AC0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71" w:type="dxa"/>
            <w:gridSpan w:val="2"/>
            <w:vAlign w:val="center"/>
          </w:tcPr>
          <w:p w:rsidR="00183E0A" w:rsidRPr="00E36AC0" w:rsidRDefault="00E36AC0" w:rsidP="00E36AC0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 w:rsidR="00183E0A" w:rsidRPr="007B1B9D" w:rsidRDefault="00183E0A" w:rsidP="003062E9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183E0A" w:rsidRPr="007B1B9D" w:rsidRDefault="00183E0A" w:rsidP="003062E9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183E0A" w:rsidRPr="007B1B9D" w:rsidRDefault="00183E0A" w:rsidP="003062E9">
            <w:pPr>
              <w:ind w:hanging="142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183E0A" w:rsidRPr="007B1B9D" w:rsidTr="003062E9">
        <w:trPr>
          <w:gridAfter w:val="1"/>
          <w:wAfter w:w="16" w:type="dxa"/>
          <w:trHeight w:val="940"/>
          <w:jc w:val="center"/>
        </w:trPr>
        <w:tc>
          <w:tcPr>
            <w:tcW w:w="2639" w:type="dxa"/>
            <w:gridSpan w:val="2"/>
            <w:vMerge/>
          </w:tcPr>
          <w:p w:rsidR="00183E0A" w:rsidRPr="007B1B9D" w:rsidRDefault="00183E0A" w:rsidP="003062E9">
            <w:pPr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nil"/>
            </w:tcBorders>
            <w:vAlign w:val="center"/>
          </w:tcPr>
          <w:p w:rsidR="00183E0A" w:rsidRPr="00D85107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1638" w:type="dxa"/>
            <w:tcBorders>
              <w:top w:val="nil"/>
            </w:tcBorders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71" w:type="dxa"/>
            <w:gridSpan w:val="2"/>
            <w:vAlign w:val="center"/>
          </w:tcPr>
          <w:p w:rsidR="00183E0A" w:rsidRPr="00D85107" w:rsidRDefault="00183E0A" w:rsidP="00E36AC0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183E0A" w:rsidRPr="00E36AC0" w:rsidRDefault="00E36AC0" w:rsidP="00E36AC0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760" w:type="dxa"/>
            <w:vAlign w:val="center"/>
          </w:tcPr>
          <w:p w:rsidR="00183E0A" w:rsidRPr="007B1B9D" w:rsidRDefault="00183E0A" w:rsidP="003062E9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183E0A" w:rsidRPr="007B1B9D" w:rsidRDefault="00183E0A" w:rsidP="003062E9">
            <w:pPr>
              <w:ind w:hanging="142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183E0A" w:rsidRPr="007B1B9D" w:rsidTr="003062E9">
        <w:trPr>
          <w:gridAfter w:val="1"/>
          <w:wAfter w:w="16" w:type="dxa"/>
          <w:trHeight w:val="719"/>
          <w:jc w:val="center"/>
        </w:trPr>
        <w:tc>
          <w:tcPr>
            <w:tcW w:w="2639" w:type="dxa"/>
            <w:gridSpan w:val="2"/>
          </w:tcPr>
          <w:p w:rsidR="00183E0A" w:rsidRPr="007B1B9D" w:rsidRDefault="00183E0A" w:rsidP="003062E9">
            <w:pPr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Спортивно-оздоровительная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00" w:type="dxa"/>
            <w:gridSpan w:val="3"/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Космическая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физкультура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1638" w:type="dxa"/>
            <w:vAlign w:val="center"/>
          </w:tcPr>
          <w:p w:rsidR="00183E0A" w:rsidRPr="007B1B9D" w:rsidRDefault="00183E0A" w:rsidP="00306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Динамические    паузы,  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szCs w:val="24"/>
                <w:lang w:val="ru-RU"/>
              </w:rPr>
              <w:t>физминутки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 течение дня</w:t>
            </w:r>
          </w:p>
        </w:tc>
        <w:tc>
          <w:tcPr>
            <w:tcW w:w="771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2"/>
          </w:tcPr>
          <w:p w:rsidR="00183E0A" w:rsidRPr="007B1B9D" w:rsidRDefault="00183E0A" w:rsidP="003062E9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183E0A" w:rsidRPr="007B1B9D" w:rsidTr="003062E9">
        <w:trPr>
          <w:gridAfter w:val="1"/>
          <w:wAfter w:w="16" w:type="dxa"/>
          <w:trHeight w:val="719"/>
          <w:jc w:val="center"/>
        </w:trPr>
        <w:tc>
          <w:tcPr>
            <w:tcW w:w="2639" w:type="dxa"/>
            <w:gridSpan w:val="2"/>
          </w:tcPr>
          <w:p w:rsidR="00183E0A" w:rsidRPr="007B1B9D" w:rsidRDefault="00183E0A" w:rsidP="003062E9">
            <w:pPr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Коммуникативная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00" w:type="dxa"/>
            <w:gridSpan w:val="3"/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Разговоры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о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важном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1638" w:type="dxa"/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771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2"/>
          </w:tcPr>
          <w:p w:rsidR="00183E0A" w:rsidRPr="007B1B9D" w:rsidRDefault="00183E0A" w:rsidP="003062E9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183E0A" w:rsidRPr="007B1B9D" w:rsidTr="003062E9">
        <w:trPr>
          <w:gridAfter w:val="1"/>
          <w:wAfter w:w="16" w:type="dxa"/>
          <w:trHeight w:val="719"/>
          <w:jc w:val="center"/>
        </w:trPr>
        <w:tc>
          <w:tcPr>
            <w:tcW w:w="2639" w:type="dxa"/>
            <w:gridSpan w:val="2"/>
          </w:tcPr>
          <w:p w:rsidR="00183E0A" w:rsidRPr="007B1B9D" w:rsidRDefault="00183E0A" w:rsidP="003062E9">
            <w:pPr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Социальное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направление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gridSpan w:val="3"/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Финансовая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грамотность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1638" w:type="dxa"/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71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</w:tcPr>
          <w:p w:rsidR="00183E0A" w:rsidRPr="00E36AC0" w:rsidRDefault="00E36AC0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0" w:type="dxa"/>
          </w:tcPr>
          <w:p w:rsidR="00183E0A" w:rsidRPr="00E36AC0" w:rsidRDefault="00E36AC0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  <w:gridSpan w:val="2"/>
          </w:tcPr>
          <w:p w:rsidR="00183E0A" w:rsidRPr="00E36AC0" w:rsidRDefault="00E36AC0" w:rsidP="003062E9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</w:p>
        </w:tc>
      </w:tr>
      <w:tr w:rsidR="00183E0A" w:rsidRPr="007B1B9D" w:rsidTr="003062E9">
        <w:trPr>
          <w:gridAfter w:val="1"/>
          <w:wAfter w:w="16" w:type="dxa"/>
          <w:trHeight w:val="719"/>
          <w:jc w:val="center"/>
        </w:trPr>
        <w:tc>
          <w:tcPr>
            <w:tcW w:w="2639" w:type="dxa"/>
            <w:gridSpan w:val="2"/>
          </w:tcPr>
          <w:p w:rsidR="00183E0A" w:rsidRPr="007B1B9D" w:rsidRDefault="00183E0A" w:rsidP="003062E9">
            <w:pPr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Кем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быть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1638" w:type="dxa"/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71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83E0A" w:rsidRPr="00E36AC0" w:rsidRDefault="00E36AC0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  <w:gridSpan w:val="2"/>
          </w:tcPr>
          <w:p w:rsidR="00183E0A" w:rsidRPr="007B1B9D" w:rsidRDefault="00183E0A" w:rsidP="003062E9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183E0A" w:rsidRPr="007B1B9D" w:rsidTr="003062E9">
        <w:trPr>
          <w:gridAfter w:val="1"/>
          <w:wAfter w:w="16" w:type="dxa"/>
          <w:trHeight w:val="719"/>
          <w:jc w:val="center"/>
        </w:trPr>
        <w:tc>
          <w:tcPr>
            <w:tcW w:w="2639" w:type="dxa"/>
            <w:gridSpan w:val="2"/>
          </w:tcPr>
          <w:p w:rsidR="00183E0A" w:rsidRPr="007B1B9D" w:rsidRDefault="00183E0A" w:rsidP="003062E9">
            <w:pPr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Художественно-эстетическая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00" w:type="dxa"/>
            <w:gridSpan w:val="3"/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Вернисаж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1638" w:type="dxa"/>
            <w:vAlign w:val="center"/>
          </w:tcPr>
          <w:p w:rsidR="00183E0A" w:rsidRPr="007B1B9D" w:rsidRDefault="00183E0A" w:rsidP="003062E9">
            <w:pPr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Изостудия</w:t>
            </w:r>
            <w:proofErr w:type="spellEnd"/>
          </w:p>
        </w:tc>
        <w:tc>
          <w:tcPr>
            <w:tcW w:w="771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2"/>
          </w:tcPr>
          <w:p w:rsidR="00183E0A" w:rsidRPr="007B1B9D" w:rsidRDefault="00183E0A" w:rsidP="003062E9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</w:tr>
      <w:tr w:rsidR="00183E0A" w:rsidRPr="007B1B9D" w:rsidTr="003062E9">
        <w:trPr>
          <w:gridAfter w:val="1"/>
          <w:wAfter w:w="16" w:type="dxa"/>
          <w:trHeight w:val="719"/>
          <w:jc w:val="center"/>
        </w:trPr>
        <w:tc>
          <w:tcPr>
            <w:tcW w:w="2639" w:type="dxa"/>
            <w:gridSpan w:val="2"/>
          </w:tcPr>
          <w:p w:rsidR="00183E0A" w:rsidRPr="007B1B9D" w:rsidRDefault="00183E0A" w:rsidP="003062E9">
            <w:pPr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перо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  <w:vAlign w:val="center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71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83E0A" w:rsidRPr="007B1B9D" w:rsidRDefault="00183E0A" w:rsidP="00E36A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gridSpan w:val="2"/>
          </w:tcPr>
          <w:p w:rsidR="00183E0A" w:rsidRPr="00E36AC0" w:rsidRDefault="00E36AC0" w:rsidP="003062E9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</w:p>
        </w:tc>
      </w:tr>
      <w:tr w:rsidR="00183E0A" w:rsidRPr="007B1B9D" w:rsidTr="003062E9">
        <w:trPr>
          <w:gridAfter w:val="1"/>
          <w:wAfter w:w="16" w:type="dxa"/>
          <w:trHeight w:val="719"/>
          <w:jc w:val="center"/>
        </w:trPr>
        <w:tc>
          <w:tcPr>
            <w:tcW w:w="2639" w:type="dxa"/>
            <w:gridSpan w:val="2"/>
          </w:tcPr>
          <w:p w:rsidR="00183E0A" w:rsidRPr="007B1B9D" w:rsidRDefault="00183E0A" w:rsidP="003062E9">
            <w:pPr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</w:t>
            </w:r>
            <w:proofErr w:type="spellEnd"/>
          </w:p>
        </w:tc>
        <w:tc>
          <w:tcPr>
            <w:tcW w:w="1638" w:type="dxa"/>
            <w:vAlign w:val="center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номеров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  <w:proofErr w:type="spellEnd"/>
          </w:p>
        </w:tc>
        <w:tc>
          <w:tcPr>
            <w:tcW w:w="771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183E0A" w:rsidRPr="007B1B9D" w:rsidRDefault="00183E0A" w:rsidP="00306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2"/>
          </w:tcPr>
          <w:p w:rsidR="00183E0A" w:rsidRPr="007B1B9D" w:rsidRDefault="00183E0A" w:rsidP="003062E9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183E0A" w:rsidRPr="007B1B9D" w:rsidTr="003062E9">
        <w:trPr>
          <w:gridBefore w:val="1"/>
          <w:wBefore w:w="19" w:type="dxa"/>
          <w:trHeight w:val="1261"/>
          <w:jc w:val="center"/>
        </w:trPr>
        <w:tc>
          <w:tcPr>
            <w:tcW w:w="2634" w:type="dxa"/>
            <w:gridSpan w:val="2"/>
            <w:vAlign w:val="center"/>
          </w:tcPr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Интеллектуальные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марафоны</w:t>
            </w:r>
            <w:proofErr w:type="spellEnd"/>
          </w:p>
        </w:tc>
        <w:tc>
          <w:tcPr>
            <w:tcW w:w="2572" w:type="dxa"/>
            <w:vAlign w:val="center"/>
          </w:tcPr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«Я – путешественник.</w:t>
            </w:r>
          </w:p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Путешествуем по России и миру»</w:t>
            </w:r>
          </w:p>
        </w:tc>
        <w:tc>
          <w:tcPr>
            <w:tcW w:w="1660" w:type="dxa"/>
            <w:gridSpan w:val="3"/>
            <w:vAlign w:val="center"/>
          </w:tcPr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782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782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2"/>
          </w:tcPr>
          <w:p w:rsidR="00183E0A" w:rsidRPr="00E36AC0" w:rsidRDefault="00E36AC0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796" w:type="dxa"/>
            <w:gridSpan w:val="2"/>
          </w:tcPr>
          <w:p w:rsidR="00183E0A" w:rsidRPr="00E36AC0" w:rsidRDefault="00E36AC0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</w:p>
        </w:tc>
      </w:tr>
      <w:tr w:rsidR="00183E0A" w:rsidRPr="007B1B9D" w:rsidTr="003062E9">
        <w:trPr>
          <w:gridBefore w:val="1"/>
          <w:wBefore w:w="19" w:type="dxa"/>
          <w:trHeight w:val="1261"/>
          <w:jc w:val="center"/>
        </w:trPr>
        <w:tc>
          <w:tcPr>
            <w:tcW w:w="2634" w:type="dxa"/>
            <w:gridSpan w:val="2"/>
            <w:vAlign w:val="center"/>
          </w:tcPr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Урок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цифры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3"/>
            <w:vAlign w:val="center"/>
          </w:tcPr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Марафон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82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782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782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183E0A" w:rsidRPr="007B1B9D" w:rsidTr="003062E9">
        <w:trPr>
          <w:gridBefore w:val="1"/>
          <w:wBefore w:w="19" w:type="dxa"/>
          <w:trHeight w:val="633"/>
          <w:jc w:val="center"/>
        </w:trPr>
        <w:tc>
          <w:tcPr>
            <w:tcW w:w="6866" w:type="dxa"/>
            <w:gridSpan w:val="6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Итого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за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82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8</w:t>
            </w:r>
          </w:p>
        </w:tc>
        <w:tc>
          <w:tcPr>
            <w:tcW w:w="782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9</w:t>
            </w:r>
          </w:p>
        </w:tc>
        <w:tc>
          <w:tcPr>
            <w:tcW w:w="782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9</w:t>
            </w:r>
          </w:p>
        </w:tc>
        <w:tc>
          <w:tcPr>
            <w:tcW w:w="796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9</w:t>
            </w:r>
          </w:p>
        </w:tc>
      </w:tr>
      <w:tr w:rsidR="00183E0A" w:rsidRPr="007B1B9D" w:rsidTr="003062E9">
        <w:trPr>
          <w:gridBefore w:val="1"/>
          <w:wBefore w:w="19" w:type="dxa"/>
          <w:trHeight w:val="633"/>
          <w:jc w:val="center"/>
        </w:trPr>
        <w:tc>
          <w:tcPr>
            <w:tcW w:w="6866" w:type="dxa"/>
            <w:gridSpan w:val="6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Итого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за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учебный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2" w:type="dxa"/>
            <w:gridSpan w:val="2"/>
          </w:tcPr>
          <w:p w:rsidR="00183E0A" w:rsidRPr="007B1B9D" w:rsidRDefault="00183E0A" w:rsidP="003062E9">
            <w:pPr>
              <w:spacing w:line="36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2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64</w:t>
            </w:r>
          </w:p>
        </w:tc>
        <w:tc>
          <w:tcPr>
            <w:tcW w:w="782" w:type="dxa"/>
          </w:tcPr>
          <w:p w:rsidR="00183E0A" w:rsidRPr="007B1B9D" w:rsidRDefault="00183E0A" w:rsidP="003062E9">
            <w:pPr>
              <w:spacing w:line="36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306</w:t>
            </w:r>
          </w:p>
        </w:tc>
        <w:tc>
          <w:tcPr>
            <w:tcW w:w="782" w:type="dxa"/>
            <w:gridSpan w:val="2"/>
          </w:tcPr>
          <w:p w:rsidR="00183E0A" w:rsidRPr="007B1B9D" w:rsidRDefault="00183E0A" w:rsidP="003062E9">
            <w:pPr>
              <w:spacing w:line="36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306</w:t>
            </w:r>
          </w:p>
        </w:tc>
        <w:tc>
          <w:tcPr>
            <w:tcW w:w="796" w:type="dxa"/>
            <w:gridSpan w:val="2"/>
          </w:tcPr>
          <w:p w:rsidR="00183E0A" w:rsidRPr="007B1B9D" w:rsidRDefault="00183E0A" w:rsidP="003062E9">
            <w:pPr>
              <w:spacing w:line="36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306</w:t>
            </w:r>
          </w:p>
        </w:tc>
      </w:tr>
      <w:tr w:rsidR="00183E0A" w:rsidRPr="007B1B9D" w:rsidTr="003062E9">
        <w:trPr>
          <w:gridBefore w:val="1"/>
          <w:wBefore w:w="19" w:type="dxa"/>
          <w:trHeight w:val="637"/>
          <w:jc w:val="center"/>
        </w:trPr>
        <w:tc>
          <w:tcPr>
            <w:tcW w:w="6866" w:type="dxa"/>
            <w:gridSpan w:val="6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Итого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уровень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2" w:type="dxa"/>
            <w:gridSpan w:val="7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82</w:t>
            </w:r>
          </w:p>
        </w:tc>
      </w:tr>
    </w:tbl>
    <w:p w:rsidR="00183E0A" w:rsidRPr="007B1B9D" w:rsidRDefault="00183E0A" w:rsidP="00183E0A">
      <w:pPr>
        <w:widowControl w:val="0"/>
        <w:autoSpaceDE w:val="0"/>
        <w:autoSpaceDN w:val="0"/>
        <w:spacing w:after="0" w:line="360" w:lineRule="auto"/>
        <w:ind w:left="399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183E0A" w:rsidRPr="007B1B9D" w:rsidRDefault="00183E0A" w:rsidP="00E36AC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Реализация программы воспитания и социализации </w:t>
      </w:r>
      <w:proofErr w:type="gramStart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proofErr w:type="gramEnd"/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в 202</w:t>
      </w:r>
      <w:r w:rsidR="00E36AC0">
        <w:rPr>
          <w:rFonts w:ascii="Times New Roman" w:eastAsia="Times New Roman" w:hAnsi="Times New Roman" w:cs="Times New Roman"/>
          <w:w w:val="95"/>
          <w:sz w:val="24"/>
          <w:szCs w:val="24"/>
        </w:rPr>
        <w:t>3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-202</w:t>
      </w:r>
      <w:r w:rsidR="00E36AC0">
        <w:rPr>
          <w:rFonts w:ascii="Times New Roman" w:eastAsia="Times New Roman" w:hAnsi="Times New Roman" w:cs="Times New Roman"/>
          <w:w w:val="95"/>
          <w:sz w:val="24"/>
          <w:szCs w:val="24"/>
        </w:rPr>
        <w:t>4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учебном </w:t>
      </w:r>
    </w:p>
    <w:p w:rsidR="00183E0A" w:rsidRPr="007B1B9D" w:rsidRDefault="00183E0A" w:rsidP="00E36AC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году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осуществляется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на основе 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>календарного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плана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воспитательной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7B1B9D">
        <w:rPr>
          <w:rFonts w:ascii="Times New Roman" w:eastAsia="Times New Roman" w:hAnsi="Times New Roman" w:cs="Times New Roman"/>
          <w:w w:val="95"/>
          <w:sz w:val="24"/>
          <w:szCs w:val="24"/>
        </w:rPr>
        <w:tab/>
        <w:t>школы.</w:t>
      </w:r>
    </w:p>
    <w:tbl>
      <w:tblPr>
        <w:tblStyle w:val="TableNormal"/>
        <w:tblW w:w="10096" w:type="dxa"/>
        <w:jc w:val="center"/>
        <w:tblInd w:w="260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5381"/>
        <w:gridCol w:w="12"/>
        <w:gridCol w:w="3123"/>
        <w:gridCol w:w="69"/>
      </w:tblGrid>
      <w:tr w:rsidR="00183E0A" w:rsidRPr="007B1B9D" w:rsidTr="003062E9">
        <w:trPr>
          <w:trHeight w:val="527"/>
          <w:jc w:val="center"/>
        </w:trPr>
        <w:tc>
          <w:tcPr>
            <w:tcW w:w="1511" w:type="dxa"/>
            <w:vAlign w:val="center"/>
          </w:tcPr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  <w:lang w:val="ru-RU"/>
              </w:rPr>
            </w:pPr>
          </w:p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Дата</w:t>
            </w:r>
          </w:p>
        </w:tc>
        <w:tc>
          <w:tcPr>
            <w:tcW w:w="5381" w:type="dxa"/>
            <w:vAlign w:val="center"/>
          </w:tcPr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04" w:type="dxa"/>
            <w:gridSpan w:val="3"/>
            <w:vAlign w:val="center"/>
          </w:tcPr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</w:p>
          <w:p w:rsidR="00183E0A" w:rsidRPr="007B1B9D" w:rsidRDefault="00183E0A" w:rsidP="003062E9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b/>
                <w:i/>
                <w:noProof/>
                <w:w w:val="95"/>
                <w:sz w:val="24"/>
                <w:szCs w:val="24"/>
                <w:lang w:eastAsia="ru-RU"/>
              </w:rPr>
              <w:t>Формы</w:t>
            </w:r>
          </w:p>
        </w:tc>
      </w:tr>
      <w:tr w:rsidR="00183E0A" w:rsidRPr="007B1B9D" w:rsidTr="003062E9">
        <w:trPr>
          <w:trHeight w:val="517"/>
          <w:jc w:val="center"/>
        </w:trPr>
        <w:tc>
          <w:tcPr>
            <w:tcW w:w="1511" w:type="dxa"/>
          </w:tcPr>
          <w:p w:rsidR="00183E0A" w:rsidRPr="007B1B9D" w:rsidRDefault="00183E0A" w:rsidP="00E36AC0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202</w:t>
            </w:r>
            <w:r w:rsidR="00E36AC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3</w:t>
            </w: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85" w:type="dxa"/>
            <w:gridSpan w:val="4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:rsidR="00183E0A" w:rsidRPr="00E36AC0" w:rsidRDefault="00E36AC0" w:rsidP="00E36AC0">
            <w:pPr>
              <w:spacing w:line="360" w:lineRule="auto"/>
              <w:ind w:left="399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E36AC0">
              <w:rPr>
                <w:rFonts w:ascii="Times New Roman" w:eastAsia="Times New Roman" w:hAnsi="Times New Roman" w:cs="Times New Roman"/>
                <w:b/>
                <w:noProof/>
                <w:w w:val="95"/>
                <w:sz w:val="28"/>
                <w:szCs w:val="28"/>
                <w:lang w:val="ru-RU" w:eastAsia="ru-RU"/>
              </w:rPr>
              <w:t>Год педагога и наставника</w:t>
            </w:r>
          </w:p>
        </w:tc>
      </w:tr>
      <w:tr w:rsidR="00183E0A" w:rsidRPr="007B1B9D" w:rsidTr="003062E9">
        <w:trPr>
          <w:trHeight w:val="771"/>
          <w:jc w:val="center"/>
        </w:trPr>
        <w:tc>
          <w:tcPr>
            <w:tcW w:w="1511" w:type="dxa"/>
          </w:tcPr>
          <w:p w:rsidR="00183E0A" w:rsidRPr="007B1B9D" w:rsidRDefault="00183E0A" w:rsidP="00E36AC0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noProof/>
                <w:w w:val="95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85" w:type="dxa"/>
            <w:gridSpan w:val="4"/>
          </w:tcPr>
          <w:p w:rsidR="00183E0A" w:rsidRPr="007B1B9D" w:rsidRDefault="00183E0A" w:rsidP="003062E9">
            <w:pPr>
              <w:spacing w:line="36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Год 200-летия со дня рождения Константина Дмитриевича Ушинского -  будет</w:t>
            </w: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посвящён</w:t>
            </w: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педагогам и наставникам</w:t>
            </w:r>
          </w:p>
        </w:tc>
      </w:tr>
      <w:tr w:rsidR="00183E0A" w:rsidRPr="007B1B9D" w:rsidTr="003062E9">
        <w:trPr>
          <w:trHeight w:val="358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     </w:t>
            </w: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Торжественная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линейка</w:t>
            </w:r>
            <w:proofErr w:type="spellEnd"/>
          </w:p>
        </w:tc>
      </w:tr>
      <w:tr w:rsidR="00183E0A" w:rsidRPr="007B1B9D" w:rsidTr="003062E9">
        <w:trPr>
          <w:trHeight w:val="825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5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День окончания Второй мировой войны. День</w:t>
            </w: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солидарности в борьбе с терроризмом</w:t>
            </w:r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rPr>
          <w:trHeight w:val="834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8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распространения</w:t>
            </w:r>
            <w:proofErr w:type="spellEnd"/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Олимпиада</w:t>
            </w:r>
            <w:proofErr w:type="spellEnd"/>
          </w:p>
        </w:tc>
      </w:tr>
      <w:tr w:rsidR="00183E0A" w:rsidRPr="007B1B9D" w:rsidTr="003062E9">
        <w:trPr>
          <w:trHeight w:val="513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18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Спортивные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соревнования</w:t>
            </w:r>
            <w:proofErr w:type="spellEnd"/>
          </w:p>
        </w:tc>
      </w:tr>
      <w:tr w:rsidR="00183E0A" w:rsidRPr="007B1B9D" w:rsidTr="003062E9">
        <w:trPr>
          <w:trHeight w:val="508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пожилых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Праздничный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концерт</w:t>
            </w:r>
            <w:proofErr w:type="spellEnd"/>
          </w:p>
        </w:tc>
      </w:tr>
      <w:tr w:rsidR="00183E0A" w:rsidRPr="007B1B9D" w:rsidTr="003062E9">
        <w:trPr>
          <w:trHeight w:val="503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7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Торжественная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линейка</w:t>
            </w:r>
            <w:proofErr w:type="spellEnd"/>
          </w:p>
        </w:tc>
      </w:tr>
      <w:tr w:rsidR="00183E0A" w:rsidRPr="007B1B9D" w:rsidTr="003062E9">
        <w:trPr>
          <w:trHeight w:val="354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25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школьных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rPr>
          <w:trHeight w:val="513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4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народного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Классной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rPr>
          <w:trHeight w:val="1146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8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День памяти погибших при исполнении</w:t>
            </w: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служебных обязанностей  сотрудников органов</w:t>
            </w: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внутренних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дел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rPr>
          <w:trHeight w:val="685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28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матери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в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Праздничный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концерт</w:t>
            </w:r>
            <w:proofErr w:type="spellEnd"/>
          </w:p>
        </w:tc>
      </w:tr>
      <w:tr w:rsidR="00183E0A" w:rsidRPr="007B1B9D" w:rsidTr="003062E9">
        <w:trPr>
          <w:trHeight w:val="871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День неизвестного солдата, Международный день</w:t>
            </w: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rPr>
          <w:trHeight w:val="517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5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Акция</w:t>
            </w:r>
            <w:proofErr w:type="spellEnd"/>
          </w:p>
        </w:tc>
      </w:tr>
      <w:tr w:rsidR="00183E0A" w:rsidRPr="007B1B9D" w:rsidTr="003062E9">
        <w:trPr>
          <w:trHeight w:val="513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9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Деиь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Героев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rPr>
          <w:trHeight w:val="815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12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День Конституции Российской Федерации,</w:t>
            </w: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Всероссийская акция «Мы - граждане России!»</w:t>
            </w:r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rPr>
          <w:trHeight w:val="829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27янввря</w:t>
            </w:r>
          </w:p>
        </w:tc>
        <w:tc>
          <w:tcPr>
            <w:tcW w:w="538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День полного освобождения Ленинграда </w:t>
            </w:r>
            <w:proofErr w:type="gram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от</w:t>
            </w:r>
            <w:proofErr w:type="gramEnd"/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фашистской блокады</w:t>
            </w:r>
          </w:p>
        </w:tc>
        <w:tc>
          <w:tcPr>
            <w:tcW w:w="3204" w:type="dxa"/>
            <w:gridSpan w:val="3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522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8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российской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123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HПK</w:t>
            </w:r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853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noProof/>
                <w:w w:val="95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День памяти о россиянах, исполнявших</w:t>
            </w: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служебный долг за пределами Отечества</w:t>
            </w:r>
          </w:p>
        </w:tc>
        <w:tc>
          <w:tcPr>
            <w:tcW w:w="3123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513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21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родного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3123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825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23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защитника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3123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Спортивные соревнования,</w:t>
            </w: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смотр строя и песни</w:t>
            </w:r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513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8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женский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123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Концерт</w:t>
            </w:r>
            <w:proofErr w:type="spellEnd"/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517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18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3123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508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12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3123" w:type="dxa"/>
          </w:tcPr>
          <w:p w:rsidR="00183E0A" w:rsidRPr="00ED1809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513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22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Всемирный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3123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1141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9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День Победы Международная акция</w:t>
            </w: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«Георгиевская ленточка» Международная акция</w:t>
            </w: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Диктант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Победы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›</w:t>
            </w:r>
          </w:p>
        </w:tc>
        <w:tc>
          <w:tcPr>
            <w:tcW w:w="3123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noProof/>
                <w:w w:val="95"/>
                <w:sz w:val="24"/>
                <w:szCs w:val="24"/>
                <w:lang w:eastAsia="ru-RU"/>
              </w:rPr>
              <w:t xml:space="preserve">Митинг </w:t>
            </w:r>
          </w:p>
        </w:tc>
      </w:tr>
      <w:tr w:rsidR="00183E0A" w:rsidRPr="007B1B9D" w:rsidTr="003062E9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gridAfter w:val="1"/>
          <w:wAfter w:w="69" w:type="dxa"/>
          <w:trHeight w:val="508"/>
          <w:jc w:val="center"/>
        </w:trPr>
        <w:tc>
          <w:tcPr>
            <w:tcW w:w="1511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19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5393" w:type="dxa"/>
            <w:gridSpan w:val="2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3123" w:type="dxa"/>
          </w:tcPr>
          <w:p w:rsidR="00183E0A" w:rsidRPr="007B1B9D" w:rsidRDefault="00183E0A" w:rsidP="003062E9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Классный</w:t>
            </w:r>
            <w:proofErr w:type="spellEnd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B9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час</w:t>
            </w:r>
            <w:proofErr w:type="spellEnd"/>
          </w:p>
        </w:tc>
      </w:tr>
    </w:tbl>
    <w:p w:rsidR="007111FD" w:rsidRDefault="007111FD"/>
    <w:sectPr w:rsidR="007111FD" w:rsidSect="00E0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BF"/>
    <w:multiLevelType w:val="hybridMultilevel"/>
    <w:tmpl w:val="A80C7252"/>
    <w:lvl w:ilvl="0" w:tplc="804EBA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C01"/>
    <w:multiLevelType w:val="hybridMultilevel"/>
    <w:tmpl w:val="B2ACEBF4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81CB1"/>
    <w:multiLevelType w:val="hybridMultilevel"/>
    <w:tmpl w:val="EB42C47A"/>
    <w:lvl w:ilvl="0" w:tplc="804EBA02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917081"/>
    <w:multiLevelType w:val="hybridMultilevel"/>
    <w:tmpl w:val="659A1B5A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801B47"/>
    <w:multiLevelType w:val="hybridMultilevel"/>
    <w:tmpl w:val="9C700E6A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624352"/>
    <w:multiLevelType w:val="hybridMultilevel"/>
    <w:tmpl w:val="F0020864"/>
    <w:lvl w:ilvl="0" w:tplc="804EBA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3378F"/>
    <w:multiLevelType w:val="hybridMultilevel"/>
    <w:tmpl w:val="BC6876F0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BE705D"/>
    <w:multiLevelType w:val="hybridMultilevel"/>
    <w:tmpl w:val="BE402640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CE3F46"/>
    <w:multiLevelType w:val="hybridMultilevel"/>
    <w:tmpl w:val="DF3EE7DC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7B03F7"/>
    <w:multiLevelType w:val="hybridMultilevel"/>
    <w:tmpl w:val="354E51FE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B16CD8"/>
    <w:multiLevelType w:val="hybridMultilevel"/>
    <w:tmpl w:val="E4CE3D2E"/>
    <w:lvl w:ilvl="0" w:tplc="804EBA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37758"/>
    <w:multiLevelType w:val="hybridMultilevel"/>
    <w:tmpl w:val="5518CDB0"/>
    <w:lvl w:ilvl="0" w:tplc="804EBA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D2C54"/>
    <w:multiLevelType w:val="hybridMultilevel"/>
    <w:tmpl w:val="C02E2CB6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2859FF"/>
    <w:multiLevelType w:val="hybridMultilevel"/>
    <w:tmpl w:val="6772EFC8"/>
    <w:lvl w:ilvl="0" w:tplc="804EBA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70485"/>
    <w:multiLevelType w:val="hybridMultilevel"/>
    <w:tmpl w:val="B9B6226C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BA31AB"/>
    <w:multiLevelType w:val="hybridMultilevel"/>
    <w:tmpl w:val="F7227BDA"/>
    <w:lvl w:ilvl="0" w:tplc="804EBA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5"/>
  </w:num>
  <w:num w:numId="8">
    <w:abstractNumId w:val="1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E0A"/>
    <w:rsid w:val="0000645B"/>
    <w:rsid w:val="00183E0A"/>
    <w:rsid w:val="006E43D5"/>
    <w:rsid w:val="007111FD"/>
    <w:rsid w:val="00D11790"/>
    <w:rsid w:val="00DE7A20"/>
    <w:rsid w:val="00E0498D"/>
    <w:rsid w:val="00E36AC0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E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E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6</cp:revision>
  <cp:lastPrinted>2022-09-10T06:14:00Z</cp:lastPrinted>
  <dcterms:created xsi:type="dcterms:W3CDTF">2022-09-08T09:10:00Z</dcterms:created>
  <dcterms:modified xsi:type="dcterms:W3CDTF">2023-09-18T07:53:00Z</dcterms:modified>
</cp:coreProperties>
</file>