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69" w:rsidRPr="00072669" w:rsidRDefault="00072669" w:rsidP="00072669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«Северомуйская средняя общеобразовательная школа»</w:t>
      </w:r>
    </w:p>
    <w:p w:rsidR="00072669" w:rsidRPr="00AF37CB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proofErr w:type="spellStart"/>
      <w:r w:rsidRPr="00072669">
        <w:rPr>
          <w:sz w:val="24"/>
          <w:szCs w:val="24"/>
          <w:lang w:eastAsia="ar-SA"/>
        </w:rPr>
        <w:t>Муйский</w:t>
      </w:r>
      <w:proofErr w:type="spellEnd"/>
      <w:r w:rsidR="00DE73AB" w:rsidRPr="00AF37CB">
        <w:rPr>
          <w:sz w:val="24"/>
          <w:szCs w:val="24"/>
          <w:lang w:eastAsia="ar-SA"/>
        </w:rPr>
        <w:t xml:space="preserve"> </w:t>
      </w:r>
      <w:r w:rsidRPr="00072669">
        <w:rPr>
          <w:sz w:val="24"/>
          <w:szCs w:val="24"/>
          <w:lang w:eastAsia="ar-SA"/>
        </w:rPr>
        <w:t>район  Республика Бурятия</w:t>
      </w:r>
    </w:p>
    <w:p w:rsidR="00DE73AB" w:rsidRPr="00AF37CB" w:rsidRDefault="00AF37CB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45300" cy="1737995"/>
            <wp:effectExtent l="19050" t="0" r="0" b="0"/>
            <wp:docPr id="2" name="Рисунок 1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4"/>
          <w:lang w:eastAsia="ar-SA"/>
        </w:rPr>
      </w:pPr>
      <w:r w:rsidRPr="00072669">
        <w:rPr>
          <w:b/>
          <w:sz w:val="28"/>
          <w:szCs w:val="24"/>
          <w:lang w:eastAsia="ar-SA"/>
        </w:rPr>
        <w:t>РАБОЧАЯ ПРОГРАММА</w:t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учебного предмета </w:t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Литературное чтение</w:t>
      </w:r>
      <w:r w:rsidRPr="00072669">
        <w:rPr>
          <w:sz w:val="24"/>
          <w:szCs w:val="24"/>
          <w:lang w:eastAsia="ar-SA"/>
        </w:rPr>
        <w:t>»</w:t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для </w:t>
      </w:r>
      <w:r>
        <w:rPr>
          <w:sz w:val="24"/>
          <w:szCs w:val="24"/>
          <w:lang w:eastAsia="ar-SA"/>
        </w:rPr>
        <w:t>1</w:t>
      </w:r>
      <w:r w:rsidRPr="00072669">
        <w:rPr>
          <w:sz w:val="24"/>
          <w:szCs w:val="24"/>
          <w:lang w:eastAsia="ar-SA"/>
        </w:rPr>
        <w:t xml:space="preserve"> класса </w:t>
      </w:r>
      <w:r>
        <w:rPr>
          <w:sz w:val="24"/>
          <w:szCs w:val="24"/>
          <w:lang w:eastAsia="ar-SA"/>
        </w:rPr>
        <w:t>начального</w:t>
      </w:r>
      <w:r w:rsidRPr="00072669">
        <w:rPr>
          <w:sz w:val="24"/>
          <w:szCs w:val="24"/>
          <w:lang w:eastAsia="ar-SA"/>
        </w:rPr>
        <w:t xml:space="preserve"> общего образования</w:t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Базовый уровень</w:t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Количество часов по школьному учебному плану:</w:t>
      </w:r>
      <w:r>
        <w:rPr>
          <w:sz w:val="24"/>
          <w:szCs w:val="24"/>
          <w:lang w:eastAsia="ar-SA"/>
        </w:rPr>
        <w:t xml:space="preserve"> 132</w:t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Количество часов в неделю:</w:t>
      </w:r>
      <w:r>
        <w:rPr>
          <w:sz w:val="24"/>
          <w:szCs w:val="24"/>
          <w:lang w:eastAsia="ar-SA"/>
        </w:rPr>
        <w:t xml:space="preserve"> 4</w:t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Составила: </w:t>
      </w:r>
      <w:r w:rsidR="00AF37CB">
        <w:rPr>
          <w:sz w:val="24"/>
          <w:szCs w:val="24"/>
          <w:lang w:eastAsia="ar-SA"/>
        </w:rPr>
        <w:t xml:space="preserve">Кузьмина Т. </w:t>
      </w:r>
      <w:r>
        <w:rPr>
          <w:sz w:val="24"/>
          <w:szCs w:val="24"/>
          <w:lang w:eastAsia="ar-SA"/>
        </w:rPr>
        <w:t>А.</w:t>
      </w:r>
    </w:p>
    <w:p w:rsidR="00072669" w:rsidRDefault="00072669" w:rsidP="00072669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Учитель </w:t>
      </w:r>
      <w:r>
        <w:rPr>
          <w:sz w:val="24"/>
          <w:szCs w:val="24"/>
          <w:lang w:eastAsia="ar-SA"/>
        </w:rPr>
        <w:t>начальных классов</w:t>
      </w:r>
    </w:p>
    <w:p w:rsidR="00AF37CB" w:rsidRPr="00072669" w:rsidRDefault="00AF37CB" w:rsidP="00072669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Первая квалификационная категория</w:t>
      </w: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п. Северомуйск</w:t>
      </w:r>
    </w:p>
    <w:p w:rsidR="00072669" w:rsidRDefault="00AF37CB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2023-2024</w:t>
      </w:r>
      <w:r w:rsidR="00072669" w:rsidRPr="00072669">
        <w:rPr>
          <w:sz w:val="24"/>
          <w:szCs w:val="24"/>
          <w:lang w:eastAsia="ar-SA"/>
        </w:rPr>
        <w:t xml:space="preserve"> учебный год</w:t>
      </w:r>
    </w:p>
    <w:p w:rsid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72669" w:rsidRPr="00072669" w:rsidRDefault="00072669" w:rsidP="00072669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F62244" w:rsidRDefault="00834846">
      <w:pPr>
        <w:pStyle w:val="1"/>
      </w:pPr>
      <w:r>
        <w:rPr>
          <w:noProof/>
          <w:lang w:eastAsia="ru-RU"/>
        </w:rPr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C44CC">
        <w:t>ПОЯСНИТЕЛЬНАЯЗАПИСКА</w:t>
      </w:r>
    </w:p>
    <w:p w:rsidR="00F62244" w:rsidRDefault="00CC44CC">
      <w:pPr>
        <w:pStyle w:val="a3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1 класса на уровненачального общего образования составлена на основе Требований к результатам освоения программыначального общего образования Федерального государственного образовательного стандартаначального общего образования (далее — ФГОС НОО), а также ориентирована на целевыеприоритеты духовно-нравственного развития, воспитания и социализации обучающихся,сформулированныевПримерной программе воспитания.</w:t>
      </w:r>
    </w:p>
    <w:p w:rsidR="00F62244" w:rsidRDefault="00CC44CC">
      <w:pPr>
        <w:pStyle w:val="1"/>
        <w:spacing w:before="116"/>
        <w:ind w:left="286"/>
      </w:pPr>
      <w:r>
        <w:t>ОБЩАЯХАРАКТЕРИСТИКАУЧЕБНОГОПРЕДМЕТА"ЛИТЕРАТУРНОЕЧТЕНИЕ"</w:t>
      </w:r>
    </w:p>
    <w:p w:rsidR="00F62244" w:rsidRDefault="00CC44CC">
      <w:pPr>
        <w:pStyle w:val="a3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обеспечивает,наряду с достижением предметных результатов, становление базового умения, необходимого дляуспешного изучения других предметов и дальнейшего обучения, читательской грамотности изакладывает основы интеллектуального, речевого, эмоционального, духовно-нравственного развитиямладших школьников. Курс «Литературное чтение» призван ввести ребёнка в мир художественнойлитературы, обеспечить формирование навыков смыслового чтения, способов и приёмов работы сразличными видами текстов и книгой, знакомство с детской литературой и с учётом этого направленна общее и литературное развитие младшего школьника, реализацию творческих способностейобучающегося, а также на обеспечение преемственности в изучении систематического курсалитературы.</w:t>
      </w:r>
    </w:p>
    <w:p w:rsidR="00F62244" w:rsidRDefault="00CC44CC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направлениялитературногообразованиямладшегошкольника:речеваяичитательскаядеятельности,кругчтения,творческаядеятельность.</w:t>
      </w:r>
    </w:p>
    <w:p w:rsidR="00F62244" w:rsidRDefault="00CC44CC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</w:t>
      </w:r>
      <w:proofErr w:type="spellStart"/>
      <w:r>
        <w:t>обучения:соответствиевозрастнымвозможностям</w:t>
      </w:r>
      <w:proofErr w:type="spellEnd"/>
      <w:r>
        <w:t xml:space="preserve"> и особенностям восприятия младшим школьником фольклорныхпроизведений и литературных текстов; представленность в произведениях нравственно-эстетическихценностей, культурных традиций народов России, отдельных произведений выдающихсяпредставителей мировой детской литературы; влияние прослушанного (прочитанного) произведенияна эмоционально-эстетическое развитие обучающегося, на совершенствование его творческихспособностей. При отборе произведений для слушания и чтения учитывались преемственные связи сдошкольным опытом знакомства с произведениями фольклора, художественными произведениямидетскойлитературы,атакжеперспективыизученияпредмета«Литература»восновнойшколе.</w:t>
      </w:r>
    </w:p>
    <w:p w:rsidR="00F62244" w:rsidRDefault="00CC44CC">
      <w:pPr>
        <w:pStyle w:val="a3"/>
        <w:spacing w:line="292" w:lineRule="auto"/>
        <w:ind w:left="106" w:right="146"/>
      </w:pPr>
      <w:r>
        <w:t xml:space="preserve">Важным принципом отбора содержания предмета «Литературное чтение» является представленностьразных жанров, видов и стилей произведений, обеспечивающих формирование функциональнойлитературнойграмотностимладшегошкольника, а также возможность достижения </w:t>
      </w:r>
      <w:proofErr w:type="spellStart"/>
      <w:r>
        <w:t>метапредметныхрезультатов</w:t>
      </w:r>
      <w:proofErr w:type="spellEnd"/>
      <w:r>
        <w:t>, способности обучающегося воспринимать различные учебные тексты при изучениидругихпредметовучебного плана начальной школы.</w:t>
      </w:r>
    </w:p>
    <w:p w:rsidR="00F62244" w:rsidRDefault="00CC44CC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атакжепредметныедостижениямладшегошкольниказакаждыйгодобучениявначальнойшколе.</w:t>
      </w:r>
    </w:p>
    <w:p w:rsidR="00F62244" w:rsidRDefault="00CC44CC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которыйизучаетсявосновной школе.</w:t>
      </w:r>
    </w:p>
    <w:p w:rsidR="00F62244" w:rsidRDefault="00CC44CC">
      <w:pPr>
        <w:pStyle w:val="a3"/>
        <w:spacing w:line="292" w:lineRule="auto"/>
        <w:ind w:left="106" w:right="224" w:firstLine="180"/>
      </w:pPr>
      <w:r>
        <w:t xml:space="preserve">Освоениепрограммыпопредмету«Литературноечтение» в 1 классе начинается вводныминтегрированным курсом «Обучение грамоте» (180 ч.: 100 ч. предмета «Русский язык» и 80 ч.предмета «Литературное чтение»). После периода обучения грамоте начинается раздельное </w:t>
      </w:r>
      <w:r>
        <w:lastRenderedPageBreak/>
        <w:t>изучениепредметов «Русский язык» и «Литературное чтение», на курс «Литературное чтение» в 1 классеотводитсяне менее 10 учебныхнедель, суммарно 132 часа</w:t>
      </w:r>
    </w:p>
    <w:p w:rsidR="00F62244" w:rsidRDefault="00CC44CC">
      <w:pPr>
        <w:pStyle w:val="1"/>
        <w:ind w:left="286"/>
      </w:pPr>
      <w:r>
        <w:t>ЦЕЛИИЗУЧЕНИЯУЧЕБНОГОПРЕДМЕТ</w:t>
      </w:r>
      <w:proofErr w:type="gramStart"/>
      <w:r>
        <w:t>А"</w:t>
      </w:r>
      <w:proofErr w:type="gramEnd"/>
      <w:r>
        <w:t>ЛИТЕРАТУРНОЕЧТЕНИЕ"</w:t>
      </w:r>
    </w:p>
    <w:p w:rsidR="00F62244" w:rsidRDefault="00CC44CC">
      <w:pPr>
        <w:pStyle w:val="a3"/>
        <w:spacing w:before="180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читателя,мотивированного к использованию читательской деятельности как средства самообразования исаморазвития, осознающего роль чтения в успешности обучения и повседневной жизни,эмоционально откликающегося на прослушанное или прочитанное произведение. Приобретённыемладшими школьниками знания, полученный опыт решения учебных задач, а такжесформированностьпредметныхиуниверсальныхдействийвпроцессеизученияпредмета</w:t>
      </w:r>
    </w:p>
    <w:p w:rsidR="00F62244" w:rsidRDefault="00CC44CC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будутвостребованывжизни.</w:t>
      </w:r>
    </w:p>
    <w:p w:rsidR="00F62244" w:rsidRDefault="00CC44CC">
      <w:pPr>
        <w:pStyle w:val="1"/>
        <w:spacing w:before="0" w:line="292" w:lineRule="auto"/>
        <w:ind w:firstLine="180"/>
      </w:pPr>
      <w:r>
        <w:t>Достижениезаявленнойцелиопределяетсяособенностямикурсалитературногочтенияирешениемследующих задач: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систематическомучтениюислушаниюхудожественнойлитературыипроизведенийустногонародноготворчества;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достижениенеобходимогодляпродолженияобразованияуровняобщегоречевогоразвития;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народноготворчествадлявсестороннегоразвитияличностичеловека;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ипроизведенийустного народного творчества;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осознанногоиспользования при анализе текста изученных литературных понятий: прозаическая истихотворная речь; жанровое разнообразие произведений (общее представление о жанрах);устное народное творчество, малые жанры фольклора (считалки, пословицы, поговорки, загадки,фольклорная сказка); басня (мораль, идея, персонажи); литературная сказка, рассказ; автор;литературный герой; образ; характер; тема; идея; заголовок и содержание; композиция; сюжет;эпизод, смысловые части; стихотворение (ритм, рифма); средства художественнойвыразительности(сравнение, эпитет, олицетворение);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позволяющимпониматьсмыслпрочитанного,адекватновосприниматьчтение слушателями).</w:t>
      </w: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DE73AB" w:rsidRPr="00AF37CB" w:rsidRDefault="00DE73AB">
      <w:pPr>
        <w:pStyle w:val="1"/>
      </w:pPr>
    </w:p>
    <w:p w:rsidR="00F62244" w:rsidRDefault="00834846">
      <w:pPr>
        <w:pStyle w:val="1"/>
      </w:pPr>
      <w:r>
        <w:rPr>
          <w:noProof/>
          <w:lang w:eastAsia="ru-RU"/>
        </w:rPr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C44CC">
        <w:t>СОДЕРЖАНИЕ</w:t>
      </w:r>
      <w:r w:rsidR="00DE73AB" w:rsidRPr="00AF37CB">
        <w:t xml:space="preserve"> </w:t>
      </w:r>
      <w:r w:rsidR="00CC44CC">
        <w:t>УЧЕБНОГО</w:t>
      </w:r>
      <w:r w:rsidR="00DE73AB" w:rsidRPr="00AF37CB">
        <w:t xml:space="preserve"> </w:t>
      </w:r>
      <w:r w:rsidR="00CC44CC">
        <w:t>ПРЕДМЕТА</w:t>
      </w:r>
    </w:p>
    <w:p w:rsidR="00F62244" w:rsidRDefault="00CC44CC">
      <w:pPr>
        <w:pStyle w:val="a3"/>
        <w:spacing w:before="179" w:line="292" w:lineRule="auto"/>
        <w:ind w:left="106" w:right="233" w:firstLine="180"/>
      </w:pPr>
      <w:r>
        <w:rPr>
          <w:i/>
        </w:rPr>
        <w:lastRenderedPageBreak/>
        <w:t xml:space="preserve">Сказка фольклорная (народная) и литературная (авторская). </w:t>
      </w:r>
      <w:r>
        <w:t>Восприятие текста произведенийхудожественной литературы и устного народного творчества (не менее четырёх произведений).Фольклорнаяилитературная(авторская)сказка:сходствоиразличия.Реальностьиволшебствовсказке. Событийная сторона сказок: последовательность событий в фольклорной (народной) илитературной (авторской) сказке. Отражение сюжета в иллюстрациях. Герои сказочныхпроизведений. Нравственные ценности и идеи, традиции, быт, культура в русских народных илитературных (авторских) сказках, поступки, отражающие нравственные качества (отношение кприроде,людям, предметам).</w:t>
      </w:r>
    </w:p>
    <w:p w:rsidR="00F62244" w:rsidRDefault="00CC44CC">
      <w:pPr>
        <w:pStyle w:val="a3"/>
        <w:spacing w:before="115" w:line="292" w:lineRule="auto"/>
        <w:ind w:left="106" w:right="111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чемупосвящено, о чём рассказывает. Главная мысль произведения: его основная идея (чему учит? какиекачествавоспитывает?)</w:t>
      </w:r>
      <w:proofErr w:type="gramStart"/>
      <w:r>
        <w:t>.П</w:t>
      </w:r>
      <w:proofErr w:type="gramEnd"/>
      <w:r>
        <w:t xml:space="preserve">роизведенияоднойтемы,норазныхжанров:рассказ,стихотворение,сказка (общее представлениенапримеренеменеешестипроизведений К. Д. Ушинского, Л. </w:t>
      </w:r>
      <w:proofErr w:type="spellStart"/>
      <w:r>
        <w:t>Н.Толстого,В.Г.Сутеева,Е.А.Пермяка,В.А.Осеевой,А.Л.Барто</w:t>
      </w:r>
      <w:proofErr w:type="spellEnd"/>
      <w:r>
        <w:t xml:space="preserve">,  </w:t>
      </w:r>
      <w:proofErr w:type="spellStart"/>
      <w:r>
        <w:t>Ю.И.Ермолаева,Р.С.Сефа,С.В</w:t>
      </w:r>
      <w:proofErr w:type="spellEnd"/>
      <w:r>
        <w:t xml:space="preserve">. Михалкова, В. Д. </w:t>
      </w:r>
      <w:proofErr w:type="spellStart"/>
      <w:r>
        <w:t>Берестова</w:t>
      </w:r>
      <w:proofErr w:type="spellEnd"/>
      <w:r>
        <w:t>, В. Ю. Драгунского и др.). Характеристика героя произведения, общаяоценка поступков. Понимание заголовка произведения, его соотношения с содержанием произведенияиегоидеей.Осознаниенравственно-этическихпонятий:друг,дружба,забота,труд,взаимопомощь.</w:t>
      </w:r>
    </w:p>
    <w:p w:rsidR="00F62244" w:rsidRDefault="00CC44CC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18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оприроде(напримеретрёх-четырёх</w:t>
      </w:r>
      <w:r>
        <w:tab/>
        <w:t>доступных</w:t>
      </w:r>
      <w:r>
        <w:tab/>
        <w:t>произведений</w:t>
      </w:r>
      <w:r>
        <w:tab/>
        <w:t xml:space="preserve">А. С. Пушкина, Ф. И. Тютчева, А.К. Толстого, С. А. Есенина, А. Н. Плещеева, Е. А. Баратынского, И. С. Никитина, Е. Ф. Трутневой, А.Л.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временагода, человек и природа; Родина, природа родного края. Особенности стихотворной речи, сравнение спрозаической: рифма, ритм (практическое ознакомление). Настроение, которое рождает поэтическоепроизведение. Отражение нравственной идеи в произведении: любовь к Родине, природе родногокрая.Иллюстрациякпроизведениюкакотражениеэмоциональногооткликанапроизведение.</w:t>
      </w:r>
    </w:p>
    <w:p w:rsidR="00F62244" w:rsidRDefault="00CC44CC">
      <w:pPr>
        <w:pStyle w:val="a3"/>
        <w:spacing w:line="292" w:lineRule="auto"/>
        <w:ind w:left="106" w:right="259"/>
      </w:pPr>
      <w:r>
        <w:t>Выразительное чтение поэзии. Роль интонации при выразительном чтении. Интонационный рисуноквыразительногочтения:ритм, темп, сила голоса.</w:t>
      </w:r>
    </w:p>
    <w:p w:rsidR="00F62244" w:rsidRDefault="00CC44CC">
      <w:pPr>
        <w:pStyle w:val="a3"/>
        <w:spacing w:before="114" w:line="292" w:lineRule="auto"/>
        <w:ind w:left="106" w:firstLine="180"/>
      </w:pPr>
      <w:r>
        <w:rPr>
          <w:i/>
        </w:rPr>
        <w:t xml:space="preserve">Устное народное творчество — малые фольклорные жанры </w:t>
      </w:r>
      <w:r>
        <w:t xml:space="preserve">(не менее шести произведений).Многообразие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ихназначение(веселить,потешать,играть,поучать).Особенностиразныхмалыхфольклорныхжанров.Потешка — игровой народный фольклор. Загадки — средство воспитания живости ума,сообразительности. Пословицы — проявление народной мудрости, средство воспитания пониманияжизненныхправил.</w:t>
      </w:r>
    </w:p>
    <w:p w:rsidR="00F62244" w:rsidRDefault="00CC44CC">
      <w:pPr>
        <w:pStyle w:val="a3"/>
        <w:spacing w:before="117" w:line="292" w:lineRule="auto"/>
        <w:ind w:left="106" w:right="32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инаучно-познавательный, их сравнение. Характеристика героя: описание его внешности, поступки,речь,взаимоотношениясдругимигероямипроизведения.Авторскоеотношениекгерою.Осознание</w:t>
      </w:r>
    </w:p>
    <w:p w:rsidR="00F62244" w:rsidRDefault="00CC44CC">
      <w:pPr>
        <w:pStyle w:val="a3"/>
        <w:spacing w:line="273" w:lineRule="exact"/>
        <w:ind w:left="286"/>
      </w:pPr>
      <w:r>
        <w:t>нравственно-этическихпонятий:любовьизаботаоживотных.</w:t>
      </w:r>
    </w:p>
    <w:p w:rsidR="00F62244" w:rsidRDefault="00CC44CC">
      <w:pPr>
        <w:pStyle w:val="a3"/>
        <w:spacing w:before="180" w:line="292" w:lineRule="auto"/>
        <w:ind w:left="106" w:right="146" w:firstLine="180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маме(не менее одного автора по выбору, на примере доступных произведений Е. А. Благининой, А. </w:t>
      </w:r>
      <w:proofErr w:type="spellStart"/>
      <w:r>
        <w:t>Л.Барто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др.).Осознаниенравственно-этическихпонятий:чувстволюбвикакпривязанностьодногочеловекакдругому(материкребёнку,детейкматери,близким),проявлениелюбвиизаботыородныхлюдях.</w:t>
      </w:r>
    </w:p>
    <w:p w:rsidR="00F62244" w:rsidRDefault="00CC44CC">
      <w:pPr>
        <w:spacing w:before="70" w:line="292" w:lineRule="auto"/>
        <w:ind w:left="106" w:right="276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</w:t>
      </w:r>
      <w:proofErr w:type="gramStart"/>
      <w:r>
        <w:rPr>
          <w:i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пособность автора произведения замечать чудесное в каждом жизненном проявлении, необычное вобыкновенных явлениях окружающего мира. Сочетание в произведении реалистических событий снеобычными,сказочными, фантастическими.</w:t>
      </w:r>
    </w:p>
    <w:p w:rsidR="00F62244" w:rsidRDefault="00CC44CC">
      <w:pPr>
        <w:pStyle w:val="a3"/>
        <w:spacing w:before="117" w:line="292" w:lineRule="auto"/>
        <w:ind w:left="106" w:right="651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—источник необходимых знаний. Обложка, оглавление, иллюстрации — элементы ориентировки вкниге.Умениеиспользоватьтематическийкаталогпривыборекнигвбиблиотеке.</w:t>
      </w:r>
    </w:p>
    <w:p w:rsidR="00F62244" w:rsidRDefault="00834846">
      <w:pPr>
        <w:pStyle w:val="1"/>
      </w:pPr>
      <w:r>
        <w:rPr>
          <w:noProof/>
          <w:lang w:eastAsia="ru-RU"/>
        </w:rPr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C44CC">
        <w:t>ПЛАНИРУЕМЫЕОБРАЗОВАТЕЛЬНЫЕРЕЗУЛЬТАТЫ</w:t>
      </w:r>
    </w:p>
    <w:p w:rsidR="00F62244" w:rsidRDefault="00CC44CC">
      <w:pPr>
        <w:pStyle w:val="a3"/>
        <w:spacing w:before="179" w:line="292" w:lineRule="auto"/>
        <w:ind w:left="106" w:right="294" w:firstLine="180"/>
      </w:pPr>
      <w:r>
        <w:t xml:space="preserve">Изучение литературного чтения в 1 классе направлено на достижение обучающимися </w:t>
      </w:r>
      <w:proofErr w:type="spellStart"/>
      <w:r>
        <w:t>личностных,метапредметныхипредметных</w:t>
      </w:r>
      <w:proofErr w:type="spellEnd"/>
      <w:r>
        <w:t xml:space="preserve"> </w:t>
      </w:r>
      <w:proofErr w:type="spellStart"/>
      <w:r>
        <w:t>результатовосвоенияучебногопредмета</w:t>
      </w:r>
      <w:proofErr w:type="spellEnd"/>
      <w:r>
        <w:t>.</w:t>
      </w:r>
    </w:p>
    <w:p w:rsidR="00F62244" w:rsidRDefault="00CC44CC">
      <w:pPr>
        <w:pStyle w:val="1"/>
        <w:spacing w:before="191"/>
      </w:pPr>
      <w:r>
        <w:t>ЛИЧНОСТНЫЕРЕЗУЛЬТАТЫ</w:t>
      </w:r>
    </w:p>
    <w:p w:rsidR="00F62244" w:rsidRDefault="00CC44CC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впроцессе единства учебной и воспитательной деятельности, обеспечивающей позитивную динамикуразвития личности младшего школьника, ориентированную на процессы самопознания, саморазвитияи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иотношенийна практике.</w:t>
      </w:r>
    </w:p>
    <w:p w:rsidR="00F62244" w:rsidRDefault="00CC44CC">
      <w:pPr>
        <w:pStyle w:val="1"/>
        <w:spacing w:before="115"/>
        <w:ind w:left="286"/>
      </w:pPr>
      <w:r>
        <w:t>Гражданско-патриотическоевоспитание: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проявлениеинтереса к изучению родного языка, истории и культуре Российской Федерации, пониманиеестественнойсвязипрошлого инастоящего вкультуре общества;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кпрошлому, настоящему и будущему своей страны и родного края, проявление уважения ктрадициям и культуре своего и других народов в процессе восприятия и анализа произведенийвыдающихсяпредставителейрусскойлитературыитворчестванародовРоссии;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ответственности,уважении и достоинстве человека, о нравственно-этических нормах поведения и правилахмежличностныхотношений.</w:t>
      </w:r>
    </w:p>
    <w:p w:rsidR="00F62244" w:rsidRDefault="00CC44CC">
      <w:pPr>
        <w:pStyle w:val="1"/>
        <w:spacing w:before="106"/>
        <w:ind w:left="286"/>
      </w:pPr>
      <w:r>
        <w:t>Духовно-нравственноевоспитание: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каждогочеловека, проявление сопереживания, уважения, любви, доброжелательности и другихморальных качеств к родным, близким и чужим людям, независимо от их национальности,социальногостатуса, вероисповедания;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художественныхпроизведенийвситуации нравственного выбора;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исистематизациилитературныхвпечатлений,разнообразныхпоэмоциональнойокраске;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моральноговредадругим людям</w:t>
      </w:r>
    </w:p>
    <w:p w:rsidR="00F62244" w:rsidRDefault="00CC44CC">
      <w:pPr>
        <w:pStyle w:val="1"/>
        <w:spacing w:before="107"/>
        <w:ind w:left="286"/>
      </w:pPr>
      <w:r>
        <w:t>Эстетическоевоспитание: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lastRenderedPageBreak/>
        <w:t>проявление уважительного отношения и интереса к художественной культуре, к различнымвидам искусства, восприимчивость к разным видам искусства, традициям и творчеству своего идругих народов, готовность выражать своё отношение в разных видах художественнойдеятельности;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приобретениеэстетическогоопытаслушания,чтенияиэмоционально-эстетическойоценки</w:t>
      </w:r>
    </w:p>
    <w:p w:rsidR="00F62244" w:rsidRDefault="00CC44CC">
      <w:pPr>
        <w:pStyle w:val="a3"/>
        <w:spacing w:before="62"/>
      </w:pPr>
      <w:proofErr w:type="spellStart"/>
      <w:r>
        <w:t>произведенийфольклораихудожественнойлитературы</w:t>
      </w:r>
      <w:proofErr w:type="spellEnd"/>
      <w:r>
        <w:t>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средств,создающиххудожественный образ.</w:t>
      </w:r>
    </w:p>
    <w:p w:rsidR="00F62244" w:rsidRDefault="00CC44CC">
      <w:pPr>
        <w:pStyle w:val="1"/>
        <w:spacing w:before="107"/>
        <w:ind w:left="286"/>
      </w:pPr>
      <w:r>
        <w:t>Физическоевоспитание,формированиекультурыздоровьяэмоциональногоблагополучия: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правилздоровогоибезопасного(длясебя и других людей) образа жизни вокружающейсреде (втом числеинформационной);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бережноеотношениекфизическомуипсихическомуздоровью.</w:t>
      </w:r>
    </w:p>
    <w:p w:rsidR="00F62244" w:rsidRDefault="00CC44CC">
      <w:pPr>
        <w:pStyle w:val="1"/>
        <w:spacing w:before="168"/>
        <w:ind w:left="286"/>
      </w:pPr>
      <w:r>
        <w:t>Трудовоевоспитание: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ибережное отношение к результатам труда, навыки участия в различных видах трудовойдеятельности,интерес кразличнымпрофессиям.</w:t>
      </w:r>
    </w:p>
    <w:p w:rsidR="00F62244" w:rsidRDefault="00CC44CC">
      <w:pPr>
        <w:pStyle w:val="1"/>
        <w:spacing w:before="106"/>
        <w:ind w:left="286"/>
      </w:pPr>
      <w:r>
        <w:t>Экологическоевоспитание: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животных,отражённыхвлитературных произведениях;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неприятиедействий,приносящихейвред.</w:t>
      </w:r>
    </w:p>
    <w:p w:rsidR="00F62244" w:rsidRDefault="00CC44CC">
      <w:pPr>
        <w:pStyle w:val="1"/>
        <w:spacing w:before="168"/>
        <w:ind w:left="286"/>
      </w:pPr>
      <w:r>
        <w:t>Ценностинаучногопознания: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мира,понимание важности слова как средства создания словесно-художественного образа, способавыражениямыслей, чувств, идей автора;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овладениесмысловымчтениемдлярешенияразличногоуровняучебныхижизненныхзадач;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средствамилитературы, развитие познавательного интереса, активности, инициативности, любознательностии самостоятельности в познании произведений фольклора и художественной литературы,творчестваписателей.</w:t>
      </w:r>
    </w:p>
    <w:p w:rsidR="00F62244" w:rsidRDefault="00F62244">
      <w:pPr>
        <w:pStyle w:val="a3"/>
        <w:spacing w:before="8"/>
        <w:ind w:left="0"/>
        <w:rPr>
          <w:sz w:val="21"/>
        </w:rPr>
      </w:pPr>
    </w:p>
    <w:p w:rsidR="00F62244" w:rsidRDefault="00CC44CC">
      <w:pPr>
        <w:pStyle w:val="1"/>
        <w:spacing w:before="0"/>
      </w:pPr>
      <w:r>
        <w:t>МЕТАПРЕДМЕТНЫЕРЕЗУЛЬТАТЫ</w:t>
      </w:r>
    </w:p>
    <w:p w:rsidR="00F62244" w:rsidRDefault="00CC44CC">
      <w:pPr>
        <w:pStyle w:val="a3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будутсформированыпознавательные универсальныеучебные действия:</w:t>
      </w:r>
    </w:p>
    <w:p w:rsidR="00F62244" w:rsidRDefault="00CC44CC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произведениеиегоавтора,устанавливатьоснованиядлясравненияпроизведений,устанавливатьаналогии;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объединятьпроизведенияпожанру,авторскойпринадлежности;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определятьсущественныйпризнакдляклассификации,классифицироватьпроизведенияпотемам,жанрам и видам;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 xml:space="preserve">находить закономерности и противоречия при анализе сюжета (композиции), </w:t>
      </w:r>
      <w:r>
        <w:rPr>
          <w:sz w:val="24"/>
        </w:rPr>
        <w:lastRenderedPageBreak/>
        <w:t>восстанавливатьнарушенную последовательность событий (сюжета), составлять аннотацию, отзыв попредложенномуалгоритму;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выявлятьнедостатокинформациидлярешенияучебной(практической)задачинаосновепредложенногоалгоритма;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устанавливатьпричинно-следственныесвязивсюжетефольклорногоихудожественного</w:t>
      </w:r>
    </w:p>
    <w:p w:rsidR="00F62244" w:rsidRDefault="00CC44CC">
      <w:pPr>
        <w:pStyle w:val="a3"/>
        <w:spacing w:before="70"/>
      </w:pPr>
      <w:r>
        <w:t>текста</w:t>
      </w:r>
      <w:proofErr w:type="gramStart"/>
      <w:r>
        <w:t>,п</w:t>
      </w:r>
      <w:proofErr w:type="gramEnd"/>
      <w:r>
        <w:t>рисоставленииплана,пересказетекста,характеристикепоступковгероев;</w:t>
      </w:r>
    </w:p>
    <w:p w:rsidR="00F62244" w:rsidRDefault="00CC44C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определятьразрывмеждуреальнымижелательнымсостояниемобъекта(ситуации)наосновепредложенныхучителем вопросов;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формулироватьспомощьюучителяцель,планироватьизмененияобъекта,ситуации;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основепредложенныхкритериев);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поустановлениюособенностейобъектаизучения и связей между объектами (часть — целое, причина —следствие);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формулироватьвыводыиподкреплятьихдоказательстваминаосноверезультатовпроведённогонаблюдения(опыта,классификации,сравнения,исследования);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развитиепроцессов,событий и их последствия в аналогичныхилисходных ситуациях;</w:t>
      </w:r>
    </w:p>
    <w:p w:rsidR="00F62244" w:rsidRDefault="00CC44C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выбиратьисточникполученияинформации;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информацию,представленнуювявном виде;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основаниипредложенногоучителем способа её проверки;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правилаинформационнойбезопасности припоиске информациивсетиИнтернет;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самостоятельносоздаватьсхемы,таблицыдляпредставленияинформации.</w:t>
      </w:r>
    </w:p>
    <w:p w:rsidR="00F62244" w:rsidRDefault="00CC44CC">
      <w:pPr>
        <w:pStyle w:val="a3"/>
        <w:spacing w:before="169"/>
        <w:ind w:left="286"/>
        <w:rPr>
          <w:b/>
        </w:rPr>
      </w:pPr>
      <w:r>
        <w:t>Кконцуобучениявначальнойшколеуобучающегосяформируются</w:t>
      </w:r>
      <w:r>
        <w:rPr>
          <w:b/>
        </w:rPr>
        <w:t>коммуникативные</w:t>
      </w:r>
    </w:p>
    <w:p w:rsidR="00F62244" w:rsidRDefault="00CC44CC">
      <w:pPr>
        <w:pStyle w:val="a3"/>
        <w:spacing w:before="60"/>
        <w:ind w:left="106"/>
      </w:pPr>
      <w:r>
        <w:t>универсальныеучебныедействия:</w:t>
      </w:r>
    </w:p>
    <w:p w:rsidR="00F62244" w:rsidRDefault="00CC44CC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иусловиямиобщениявзнакомой среде;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проявлятьуважительноеотношениексобеседнику,соблюдатьправилаведениядиалогаидискуссии;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lastRenderedPageBreak/>
        <w:t>строитьречевоевысказываниевсоответствииспоставленнойзадачей;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создаватьустныеиписьменныетексты(описание,рассуждение,повествование);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готовитьнебольшиепубличныевыступления;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подбиратьиллюстративныйматериал(рисунки,фото,плакаты)ктекстувыступления.</w:t>
      </w:r>
    </w:p>
    <w:p w:rsidR="00F62244" w:rsidRDefault="00CC44CC">
      <w:pPr>
        <w:pStyle w:val="a3"/>
        <w:spacing w:before="66" w:line="292" w:lineRule="auto"/>
        <w:ind w:left="106" w:firstLine="180"/>
      </w:pPr>
      <w:r>
        <w:t>Кконцуобучениявначальнойшколеуобучающегосяформируются</w:t>
      </w:r>
      <w:r>
        <w:rPr>
          <w:b/>
        </w:rPr>
        <w:t>регулятивные</w:t>
      </w:r>
      <w:r>
        <w:t>универсальныеучебныедействия:</w:t>
      </w:r>
    </w:p>
    <w:p w:rsidR="00F62244" w:rsidRDefault="00CC44C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планироватьдействияпорешениюучебнойзадачидляполучениярезультата;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выстраиватьпоследовательностьвыбранныхдействий;</w:t>
      </w:r>
    </w:p>
    <w:p w:rsidR="00F62244" w:rsidRDefault="00CC44CC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устанавливатьпричиныуспеха/неудачучебнойдеятельности;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корректироватьсвоиучебныедействиядляпреодоленияошибок.</w:t>
      </w:r>
    </w:p>
    <w:p w:rsidR="00F62244" w:rsidRDefault="00F62244">
      <w:pPr>
        <w:pStyle w:val="a3"/>
        <w:spacing w:before="2"/>
        <w:ind w:left="0"/>
        <w:rPr>
          <w:sz w:val="27"/>
        </w:rPr>
      </w:pPr>
    </w:p>
    <w:p w:rsidR="00F62244" w:rsidRDefault="00CC44CC">
      <w:pPr>
        <w:pStyle w:val="1"/>
        <w:spacing w:before="0"/>
      </w:pPr>
      <w:r>
        <w:t>Совместнаядеятельность: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форматапланирования,распределенияпромежуточныхшагови сроков;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оцениватьсвойвкладвобщийрезультат;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F62244" w:rsidRDefault="00F62244">
      <w:pPr>
        <w:pStyle w:val="a3"/>
        <w:spacing w:before="1"/>
        <w:ind w:left="0"/>
        <w:rPr>
          <w:sz w:val="27"/>
        </w:rPr>
      </w:pPr>
    </w:p>
    <w:p w:rsidR="00F62244" w:rsidRDefault="00CC44CC">
      <w:pPr>
        <w:pStyle w:val="1"/>
        <w:spacing w:before="1"/>
      </w:pPr>
      <w:r>
        <w:t>ПРЕДМЕТНЫЕРЕЗУЛЬТАТЫ</w:t>
      </w:r>
    </w:p>
    <w:p w:rsidR="00F62244" w:rsidRDefault="00CC44CC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учебномупредмету «Литературное чтение» отражают специфику содержания предметной области,ориентированы на применение знаний, умений и навыков обучающимися в различных учебныхситуацияхи жизненныхусловиях ипредставлены погодам обучения.</w:t>
      </w:r>
    </w:p>
    <w:p w:rsidR="00F62244" w:rsidRDefault="00CC44CC">
      <w:pPr>
        <w:spacing w:line="274" w:lineRule="exact"/>
        <w:ind w:left="286"/>
        <w:rPr>
          <w:sz w:val="24"/>
        </w:rPr>
      </w:pPr>
      <w:r>
        <w:rPr>
          <w:sz w:val="24"/>
        </w:rPr>
        <w:t>Кконцуобучения</w:t>
      </w:r>
      <w:r>
        <w:rPr>
          <w:b/>
          <w:sz w:val="24"/>
        </w:rPr>
        <w:t>впервомклассе</w:t>
      </w:r>
      <w:r>
        <w:rPr>
          <w:sz w:val="24"/>
        </w:rPr>
        <w:t>обучающийсянаучится: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жизненныхситуациях: отвечать на вопрос о важности чтения для личного развития, находить вхудожественных произведениях отражение нравственных ценностей, традиций, быта разныхнародов;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читатьосознанно вслух целыми словами без пропусков и перестановок букв и слогов доступные длявосприятия и небольшие по объёму произведения в темпе не менее 30 слов в минуту (безотметочногооценивания);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2стихотворенийоРодине,одетях,осемье,ороднойприродевразныевременагода;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различатьпрозаическую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истихотворнуюречь</w:t>
      </w:r>
      <w:proofErr w:type="spellEnd"/>
      <w:r>
        <w:rPr>
          <w:sz w:val="24"/>
        </w:rPr>
        <w:t>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r>
        <w:rPr>
          <w:sz w:val="24"/>
        </w:rPr>
        <w:lastRenderedPageBreak/>
        <w:t xml:space="preserve">различать и называть отдельные жанры фольклора (устного народного творчества) ихудожественной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 xml:space="preserve">, сказки (фольклорные </w:t>
      </w:r>
      <w:proofErr w:type="spellStart"/>
      <w:r>
        <w:rPr>
          <w:sz w:val="24"/>
        </w:rPr>
        <w:t>илитературные</w:t>
      </w:r>
      <w:proofErr w:type="spellEnd"/>
      <w:r>
        <w:rPr>
          <w:sz w:val="24"/>
        </w:rPr>
        <w:t>),рассказы, стихотворения);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476" w:firstLine="0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 вопросы пофактическомусодержаниюпроизведения;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прослушанного/прочитанногопроизведения: определять последовательность событий в произведении, характеризоватьпоступк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положительныеилиотрицательные)героя,объяснятьзначениенезнакомогословасиспользованиемсловаря;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вопросыо впечатлении от произведения, использовать в беседе изученные литературные понятия (автор,герой, тема, идея, заголовок, содержание произведения), подтверждать свой ответ примерами изтекста;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последовательностисобытий,сопоройнапредложенныеключевыеслова,вопросы,рисунки,предложенныйплан;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читатьпоролямссоблюдениемнормпроизношения,расстановкиударения;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r>
        <w:rPr>
          <w:sz w:val="24"/>
        </w:rPr>
        <w:t>составлять высказывания по содержаниюпроизведения (не менее 3 предложений) позаданномуалгоритму;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сочинятьнебольшиетекстыпопредложенномуначалуидр.(неменее3предложений);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ориентироватьсявкниге/учебникепообложке,оглавлению,иллюстрациям;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учётомрекомендательногосписка,рассказыватьопрочитаннойкнигепопредложенномуалгоритму;</w:t>
      </w:r>
    </w:p>
    <w:p w:rsidR="00F62244" w:rsidRDefault="00CC44C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4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всоответствиис учебной задачей.</w:t>
      </w:r>
    </w:p>
    <w:p w:rsidR="00F62244" w:rsidRDefault="00F62244">
      <w:pPr>
        <w:spacing w:line="292" w:lineRule="auto"/>
        <w:rPr>
          <w:sz w:val="24"/>
        </w:rPr>
        <w:sectPr w:rsidR="00F62244">
          <w:pgSz w:w="11900" w:h="16840"/>
          <w:pgMar w:top="580" w:right="560" w:bottom="280" w:left="560" w:header="720" w:footer="720" w:gutter="0"/>
          <w:cols w:space="720"/>
        </w:sectPr>
      </w:pPr>
    </w:p>
    <w:p w:rsidR="00F62244" w:rsidRDefault="00834846">
      <w:pPr>
        <w:spacing w:before="80"/>
        <w:ind w:left="106"/>
        <w:rPr>
          <w:b/>
          <w:sz w:val="19"/>
        </w:rPr>
      </w:pPr>
      <w:r w:rsidRPr="00834846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CC44CC">
        <w:rPr>
          <w:b/>
          <w:sz w:val="19"/>
        </w:rPr>
        <w:t>ТЕМАТИЧЕСКОЕПЛАНИРОВАНИЕ</w:t>
      </w:r>
    </w:p>
    <w:p w:rsidR="00F62244" w:rsidRDefault="00F6224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64"/>
        <w:gridCol w:w="5823"/>
        <w:gridCol w:w="1236"/>
        <w:gridCol w:w="2233"/>
      </w:tblGrid>
      <w:tr w:rsidR="00F62244">
        <w:trPr>
          <w:trHeight w:val="333"/>
        </w:trPr>
        <w:tc>
          <w:tcPr>
            <w:tcW w:w="468" w:type="dxa"/>
            <w:vMerge w:val="restart"/>
          </w:tcPr>
          <w:p w:rsidR="00F62244" w:rsidRDefault="00CC44CC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101" w:type="dxa"/>
            <w:vMerge w:val="restart"/>
          </w:tcPr>
          <w:p w:rsidR="00F62244" w:rsidRDefault="00CC44CC">
            <w:pPr>
              <w:pStyle w:val="TableParagraph"/>
              <w:spacing w:before="74" w:line="266" w:lineRule="auto"/>
              <w:ind w:right="1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F62244" w:rsidRDefault="00CC44C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62244" w:rsidRDefault="00CC44C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823" w:type="dxa"/>
            <w:vMerge w:val="restart"/>
          </w:tcPr>
          <w:p w:rsidR="00F62244" w:rsidRDefault="00CC44C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236" w:type="dxa"/>
            <w:vMerge w:val="restart"/>
          </w:tcPr>
          <w:p w:rsidR="00F62244" w:rsidRDefault="00CC44CC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233" w:type="dxa"/>
            <w:vMerge w:val="restart"/>
          </w:tcPr>
          <w:p w:rsidR="00F62244" w:rsidRDefault="00CC44CC">
            <w:pPr>
              <w:pStyle w:val="TableParagraph"/>
              <w:spacing w:before="74" w:line="266" w:lineRule="auto"/>
              <w:ind w:left="80" w:right="2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(цифровые)образовательныересурсы</w:t>
            </w:r>
          </w:p>
        </w:tc>
      </w:tr>
      <w:tr w:rsidR="00F6224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  <w:tc>
          <w:tcPr>
            <w:tcW w:w="5823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</w:tr>
      <w:tr w:rsidR="00F62244">
        <w:trPr>
          <w:trHeight w:val="333"/>
        </w:trPr>
        <w:tc>
          <w:tcPr>
            <w:tcW w:w="15497" w:type="dxa"/>
            <w:gridSpan w:val="9"/>
          </w:tcPr>
          <w:p w:rsidR="00F62244" w:rsidRDefault="00CC44C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ОБУЧЕНИЕГРАМОТЕ</w:t>
            </w:r>
          </w:p>
        </w:tc>
      </w:tr>
      <w:tr w:rsidR="00F62244">
        <w:trPr>
          <w:trHeight w:val="333"/>
        </w:trPr>
        <w:tc>
          <w:tcPr>
            <w:tcW w:w="15497" w:type="dxa"/>
            <w:gridSpan w:val="9"/>
          </w:tcPr>
          <w:p w:rsidR="00F62244" w:rsidRDefault="00CC44C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1.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  <w:tr w:rsidR="00F62244">
        <w:trPr>
          <w:trHeight w:val="1101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74" w:line="266" w:lineRule="auto"/>
              <w:ind w:right="247"/>
              <w:rPr>
                <w:sz w:val="15"/>
              </w:rPr>
            </w:pPr>
            <w:r>
              <w:rPr>
                <w:w w:val="105"/>
                <w:sz w:val="15"/>
              </w:rPr>
              <w:t>Пониманиетекстаприегопрослушивании и присамостоятельном чтениивслух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составление короткого рассказа по опорным словам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У</w:t>
            </w:r>
            <w:proofErr w:type="gramEnd"/>
            <w:r>
              <w:rPr>
                <w:spacing w:val="-1"/>
                <w:w w:val="105"/>
                <w:sz w:val="15"/>
              </w:rPr>
              <w:t>чебныйдиалогпорезультатамсовместного</w:t>
            </w:r>
            <w:r>
              <w:rPr>
                <w:w w:val="105"/>
                <w:sz w:val="15"/>
              </w:rPr>
              <w:t>составлениярассказов,объяснениеуместности или неуместности использования тех или иных речевых средств,участиевдиалоге,высказываниеиобоснованиесвоейточкизрения;</w:t>
            </w:r>
          </w:p>
          <w:p w:rsidR="00F62244" w:rsidRDefault="00CC44C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Слушаниетекста,</w:t>
            </w:r>
            <w:r>
              <w:rPr>
                <w:w w:val="105"/>
                <w:sz w:val="15"/>
              </w:rPr>
              <w:t>пониманиетекстаприегопрослушивании;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74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6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7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8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9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333"/>
        </w:trPr>
        <w:tc>
          <w:tcPr>
            <w:tcW w:w="2569" w:type="dxa"/>
            <w:gridSpan w:val="2"/>
          </w:tcPr>
          <w:p w:rsidR="00F62244" w:rsidRDefault="00CC44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400" w:type="dxa"/>
            <w:gridSpan w:val="6"/>
          </w:tcPr>
          <w:p w:rsidR="00F62244" w:rsidRDefault="00F622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62244">
        <w:trPr>
          <w:trHeight w:val="333"/>
        </w:trPr>
        <w:tc>
          <w:tcPr>
            <w:tcW w:w="15497" w:type="dxa"/>
            <w:gridSpan w:val="9"/>
          </w:tcPr>
          <w:p w:rsidR="00F62244" w:rsidRDefault="00CC44C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2.</w:t>
            </w:r>
            <w:r>
              <w:rPr>
                <w:b/>
                <w:w w:val="105"/>
                <w:sz w:val="15"/>
              </w:rPr>
              <w:t>Словоипредложение</w:t>
            </w:r>
          </w:p>
        </w:tc>
      </w:tr>
      <w:tr w:rsidR="00F62244">
        <w:trPr>
          <w:trHeight w:val="1293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74" w:line="266" w:lineRule="auto"/>
              <w:ind w:right="110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ипредложения. Работа спредложением: выделение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w w:val="105"/>
                <w:sz w:val="15"/>
              </w:rPr>
              <w:t>изменениеихпорядка,распространениепредложения.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Игра«Живыеслова»(детииграютрольсловвпредложении,идётперестановкасловвпредложении,прочтениеполучившегося);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Моделированиепредложения:</w:t>
            </w:r>
            <w:r>
              <w:rPr>
                <w:w w:val="105"/>
                <w:sz w:val="15"/>
              </w:rPr>
              <w:t>определениеколичествасловвпредложениииобозначениекаждогословаполоской;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w w:val="105"/>
                <w:sz w:val="15"/>
              </w:rPr>
              <w:t>Практическаяработа;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0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1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2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13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101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74" w:line="266" w:lineRule="auto"/>
              <w:ind w:right="59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-1"/>
                <w:w w:val="105"/>
                <w:sz w:val="15"/>
              </w:rPr>
              <w:t xml:space="preserve">обозначаемого </w:t>
            </w:r>
            <w:r>
              <w:rPr>
                <w:w w:val="105"/>
                <w:sz w:val="15"/>
              </w:rPr>
              <w:t>им предмета.Восприятие слова как</w:t>
            </w:r>
            <w:r>
              <w:rPr>
                <w:spacing w:val="-1"/>
                <w:w w:val="105"/>
                <w:sz w:val="15"/>
              </w:rPr>
              <w:t xml:space="preserve">объекта изучения, </w:t>
            </w:r>
            <w:r>
              <w:rPr>
                <w:w w:val="105"/>
                <w:sz w:val="15"/>
              </w:rPr>
              <w:t>материаладляанализа.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Самостоятельнаяработа:определение</w:t>
            </w:r>
            <w:r>
              <w:rPr>
                <w:w w:val="105"/>
                <w:sz w:val="15"/>
              </w:rPr>
              <w:t>количествасловвпредложении,обозначениесловполосками;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Работасмоделью</w:t>
            </w:r>
            <w:r>
              <w:rPr>
                <w:w w:val="105"/>
                <w:sz w:val="15"/>
              </w:rPr>
              <w:t>предложения:изменениепредложениявсоответствиисизменениеммодели;</w:t>
            </w:r>
          </w:p>
          <w:p w:rsidR="00F62244" w:rsidRDefault="00CC44C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«Придумайпредложениепомодели»;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7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4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5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6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7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257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74" w:line="266" w:lineRule="auto"/>
              <w:ind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над значением</w:t>
            </w:r>
            <w:r>
              <w:rPr>
                <w:w w:val="105"/>
                <w:sz w:val="15"/>
              </w:rPr>
              <w:t>слова. Активизация ирасширение словарногозапаса.Включениеслов</w:t>
            </w:r>
          </w:p>
          <w:p w:rsidR="00F62244" w:rsidRDefault="00CC44CC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впредложение.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74" w:line="266" w:lineRule="auto"/>
              <w:ind w:left="79" w:right="13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Игра«Исправьошибкувпредложении»</w:t>
            </w:r>
            <w:r>
              <w:rPr>
                <w:w w:val="105"/>
                <w:sz w:val="15"/>
              </w:rPr>
              <w:t>(корректировкапредложений,содержащихсмысловыеиграмматическиеошибки);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1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Учебныйдиалог«Чтоможносделатьспредметом,ачтоможносделатьсословом,</w:t>
            </w:r>
            <w:r>
              <w:rPr>
                <w:spacing w:val="-1"/>
                <w:w w:val="105"/>
                <w:sz w:val="15"/>
              </w:rPr>
              <w:t>называющимэтотпредмет?»,</w:t>
            </w:r>
            <w:r>
              <w:rPr>
                <w:w w:val="105"/>
                <w:sz w:val="15"/>
              </w:rPr>
              <w:t>участиевдиалогепомогаетпервоклассникамначатьразличатьсловоиобозначаемыйимпредмет;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8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9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20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21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677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74" w:line="266" w:lineRule="auto"/>
              <w:ind w:right="397"/>
              <w:rPr>
                <w:sz w:val="15"/>
              </w:rPr>
            </w:pPr>
            <w:r>
              <w:rPr>
                <w:w w:val="105"/>
                <w:sz w:val="15"/>
              </w:rPr>
              <w:t>Осознание единства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w w:val="105"/>
                <w:sz w:val="15"/>
              </w:rPr>
              <w:t>составасловаиегозначения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74" w:line="266" w:lineRule="auto"/>
              <w:ind w:left="79" w:right="77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Работасмоделью</w:t>
            </w:r>
            <w:r>
              <w:rPr>
                <w:w w:val="105"/>
                <w:sz w:val="15"/>
              </w:rPr>
              <w:t>предложения:изменениепредложениявсоответствиисизменениеммодели;</w:t>
            </w:r>
          </w:p>
          <w:p w:rsidR="00F62244" w:rsidRDefault="00CC44CC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«Придумайпредложениепомодели»;</w:t>
            </w:r>
          </w:p>
          <w:p w:rsidR="00F62244" w:rsidRDefault="00CC44CC">
            <w:pPr>
              <w:pStyle w:val="TableParagraph"/>
              <w:spacing w:before="19" w:line="266" w:lineRule="auto"/>
              <w:ind w:left="79" w:right="13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Игра«Исправьошибкувпредложении»</w:t>
            </w:r>
            <w:r>
              <w:rPr>
                <w:w w:val="105"/>
                <w:sz w:val="15"/>
              </w:rPr>
              <w:t>(корректировкапредложений,содержащихсмысловыеиграмматическиеошибки);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1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Учебныйдиалог«Чтоможносделатьспредметом,ачтоможносделатьсословом,</w:t>
            </w:r>
            <w:r>
              <w:rPr>
                <w:spacing w:val="-1"/>
                <w:w w:val="105"/>
                <w:sz w:val="15"/>
              </w:rPr>
              <w:t>называющимэтотпредмет?»,</w:t>
            </w:r>
            <w:r>
              <w:rPr>
                <w:w w:val="105"/>
                <w:sz w:val="15"/>
              </w:rPr>
              <w:t>участиевдиалогепомогаетпервоклассникамначатьразличатьсловоиобозначаемыйимпредмет;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22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23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24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25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333"/>
        </w:trPr>
        <w:tc>
          <w:tcPr>
            <w:tcW w:w="2569" w:type="dxa"/>
            <w:gridSpan w:val="2"/>
          </w:tcPr>
          <w:p w:rsidR="00F62244" w:rsidRDefault="00CC44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400" w:type="dxa"/>
            <w:gridSpan w:val="6"/>
          </w:tcPr>
          <w:p w:rsidR="00F62244" w:rsidRDefault="00F622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62244">
        <w:trPr>
          <w:trHeight w:val="333"/>
        </w:trPr>
        <w:tc>
          <w:tcPr>
            <w:tcW w:w="15497" w:type="dxa"/>
            <w:gridSpan w:val="9"/>
          </w:tcPr>
          <w:p w:rsidR="00F62244" w:rsidRDefault="00CC44C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3.</w:t>
            </w:r>
            <w:r>
              <w:rPr>
                <w:b/>
                <w:w w:val="105"/>
                <w:sz w:val="15"/>
              </w:rPr>
              <w:t>Чтение.Графика.</w:t>
            </w:r>
          </w:p>
        </w:tc>
      </w:tr>
    </w:tbl>
    <w:p w:rsidR="00F62244" w:rsidRDefault="00F62244">
      <w:pPr>
        <w:rPr>
          <w:sz w:val="15"/>
        </w:rPr>
        <w:sectPr w:rsidR="00F6224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64"/>
        <w:gridCol w:w="5823"/>
        <w:gridCol w:w="1236"/>
        <w:gridCol w:w="2233"/>
      </w:tblGrid>
      <w:tr w:rsidR="00F62244">
        <w:trPr>
          <w:trHeight w:val="1677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374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навыкаслогового чтения(ориентация на букву,</w:t>
            </w:r>
            <w:r>
              <w:rPr>
                <w:spacing w:val="-1"/>
                <w:w w:val="105"/>
                <w:sz w:val="15"/>
              </w:rPr>
              <w:t>обозначающую гласный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Работаспособием«Окошечки»:отработкаумениячитатьслогисизменениембуквыгласного;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Упражнение:соотнесение</w:t>
            </w:r>
            <w:r>
              <w:rPr>
                <w:w w:val="105"/>
                <w:sz w:val="15"/>
              </w:rPr>
              <w:t>прочитанногослогаскартинкой,вназваниикоторойестьэтотслог;</w:t>
            </w:r>
          </w:p>
          <w:p w:rsidR="00F62244" w:rsidRDefault="00CC44C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Упражнение:соотнесение</w:t>
            </w:r>
            <w:r>
              <w:rPr>
                <w:w w:val="105"/>
                <w:sz w:val="15"/>
              </w:rPr>
              <w:t>прочитанныхсловскартинками,накоторыхизображенысоответствующиепредметы;</w:t>
            </w:r>
          </w:p>
          <w:p w:rsidR="00F62244" w:rsidRDefault="00CC44CC">
            <w:pPr>
              <w:pStyle w:val="TableParagraph"/>
              <w:spacing w:before="1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Работавпарах:соединениеначалаиконцапредложенияизнесколькихпредложенныхвариантов;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26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27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28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9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677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188"/>
              <w:rPr>
                <w:sz w:val="15"/>
              </w:rPr>
            </w:pPr>
            <w:r>
              <w:rPr>
                <w:w w:val="105"/>
                <w:sz w:val="15"/>
              </w:rPr>
              <w:t>Плавноеслоговоечтениеичтение целыми словами соскоростью,соответствующейиндивидуальномутемпу.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Упражнение:соотнесение</w:t>
            </w:r>
            <w:r>
              <w:rPr>
                <w:w w:val="105"/>
                <w:sz w:val="15"/>
              </w:rPr>
              <w:t>прочитанныхсловскартинками,накоторыхизображенысоответствующиепредметы;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Работавпарах:соединениеначалаиконцапредложенияизнесколькихпредложенныхвариантов;</w:t>
            </w:r>
          </w:p>
          <w:p w:rsidR="00F62244" w:rsidRDefault="00CC44C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«Заверши предложение», отрабатывается умение завершатьпрочитанныенезаконченныепредложениясопоройнаобщийсмыслпредложения;Подбирать пропущенные в предложении слова, ориентируясь на смыслпредложения;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30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31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32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3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485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296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слов,словосочетаний,предложений. Чтение синтонациямиипаузамивсоответствии со знакамипрепинания.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Совместнаяработа:чтениепредложенийинебольшихтекстовсинтонациямиипаузами в соответствии со знаками препинания после предварительногообсуждениятого,начтонужнообратитьвниманиепричтении;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Рассказучителяоважностидвухвидовчтения:орфографическогоиорфоэпического,оцеляхэтихдвухвидовчтения;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18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работа: овладение орфоэпическим </w:t>
            </w:r>
            <w:r>
              <w:rPr>
                <w:w w:val="105"/>
                <w:sz w:val="15"/>
              </w:rPr>
              <w:t>чтением;Работавпарах:тренировкаввыразительномчтении;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34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35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36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7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3406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178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-1"/>
                <w:w w:val="105"/>
                <w:sz w:val="15"/>
              </w:rPr>
              <w:t>выразительности</w:t>
            </w:r>
            <w:r>
              <w:rPr>
                <w:w w:val="105"/>
                <w:sz w:val="15"/>
              </w:rPr>
              <w:t>чтениянаматериале небольшихтекстовистихотворений.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Работавпарах:соединениеначалаиконцапредложенияизнесколькихпредложенныхвариантов;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«Заверши предложение», отрабатывается умение завершатьпрочитанныенезаконченныепредложениясопоройнаобщийсмыслпредложения;Подбирать пропущенные в предложении слова, ориентируясь на смыслпредложения;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Упражнение:соотноситьпрочитанные</w:t>
            </w:r>
            <w:r>
              <w:rPr>
                <w:w w:val="105"/>
                <w:sz w:val="15"/>
              </w:rPr>
              <w:t>предложенияснужнымрисунком,которыйпередаётсодержаниепредложения;</w:t>
            </w:r>
          </w:p>
          <w:p w:rsidR="00F62244" w:rsidRDefault="00CC44C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Совместнаяработа:ответынавопросыпопрочитанномутексту,отработкаумениянаходитьсодержащуюсявтекстеинформацию;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Творческая работа: </w:t>
            </w:r>
            <w:proofErr w:type="spellStart"/>
            <w:r>
              <w:rPr>
                <w:w w:val="105"/>
                <w:sz w:val="15"/>
              </w:rPr>
              <w:t>дорисовывание</w:t>
            </w:r>
            <w:proofErr w:type="spellEnd"/>
            <w:r>
              <w:rPr>
                <w:w w:val="105"/>
                <w:sz w:val="15"/>
              </w:rPr>
              <w:t xml:space="preserve"> картинки в соответствии с прочитанным</w:t>
            </w:r>
            <w:r>
              <w:rPr>
                <w:spacing w:val="-1"/>
                <w:w w:val="105"/>
                <w:sz w:val="15"/>
              </w:rPr>
              <w:t xml:space="preserve">(отрабатывается умение осознавать смысл </w:t>
            </w:r>
            <w:r>
              <w:rPr>
                <w:w w:val="105"/>
                <w:sz w:val="15"/>
              </w:rPr>
              <w:t>прочитанного предложения/текста);Совместнаяработа:чтениепредложенийинебольшихтекстовсинтонациямиипаузами в соответствии со знаками препинания после предварительногообсуждениятого,начтонужнообратитьвниманиепричтении;</w:t>
            </w:r>
          </w:p>
          <w:p w:rsidR="00F62244" w:rsidRDefault="00CC44CC">
            <w:pPr>
              <w:pStyle w:val="TableParagraph"/>
              <w:spacing w:before="3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Рассказучителяоважностидвухвидовчтения:орфографическогоиорфоэпического,оцеляхэтихдвухвидовчтения;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38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39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40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1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870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36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-1"/>
                <w:w w:val="105"/>
                <w:sz w:val="15"/>
              </w:rPr>
              <w:t>орфоэпическим чтением</w:t>
            </w:r>
            <w:r>
              <w:rPr>
                <w:w w:val="105"/>
                <w:sz w:val="15"/>
              </w:rPr>
              <w:t>(при переходе к чтениюцелымисловами).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Упражнение:соотноситьпрочитанные</w:t>
            </w:r>
            <w:r>
              <w:rPr>
                <w:w w:val="105"/>
                <w:sz w:val="15"/>
              </w:rPr>
              <w:t>предложенияснужнымрисунком,которыйпередаётсодержаниепредложения;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Совместнаяработа:ответынавопросыпопрочитанномутексту,отработкаумениянаходитьсодержащуюсявтекстеинформацию;</w:t>
            </w:r>
          </w:p>
          <w:p w:rsidR="00F62244" w:rsidRDefault="00CC44CC">
            <w:pPr>
              <w:pStyle w:val="TableParagraph"/>
              <w:spacing w:before="1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Творческая работа: </w:t>
            </w:r>
            <w:proofErr w:type="spellStart"/>
            <w:r>
              <w:rPr>
                <w:w w:val="105"/>
                <w:sz w:val="15"/>
              </w:rPr>
              <w:t>дорисовывание</w:t>
            </w:r>
            <w:proofErr w:type="spellEnd"/>
            <w:r>
              <w:rPr>
                <w:w w:val="105"/>
                <w:sz w:val="15"/>
              </w:rPr>
              <w:t xml:space="preserve"> картинки в соответствии с прочитанным</w:t>
            </w:r>
            <w:r>
              <w:rPr>
                <w:spacing w:val="-1"/>
                <w:w w:val="105"/>
                <w:sz w:val="15"/>
              </w:rPr>
              <w:t xml:space="preserve">(отрабатывается умение осознавать смысл </w:t>
            </w:r>
            <w:r>
              <w:rPr>
                <w:w w:val="105"/>
                <w:sz w:val="15"/>
              </w:rPr>
              <w:t>прочитанного предложения/текста);Совместнаяработа:чтениепредложенийинебольшихтекстовсинтонациямиипаузами в соответствии со знаками препинания после предварительногообсуждениятого,начтонужнообратитьвниманиепричтении;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42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43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44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5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</w:tbl>
    <w:p w:rsidR="00F62244" w:rsidRDefault="00F62244">
      <w:pPr>
        <w:rPr>
          <w:sz w:val="15"/>
        </w:rPr>
        <w:sectPr w:rsidR="00F622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64"/>
        <w:gridCol w:w="5823"/>
        <w:gridCol w:w="1236"/>
        <w:gridCol w:w="2233"/>
      </w:tblGrid>
      <w:tr w:rsidR="00F62244">
        <w:trPr>
          <w:trHeight w:val="1101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159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чтение(проговаривание) как</w:t>
            </w:r>
            <w:r>
              <w:rPr>
                <w:spacing w:val="-1"/>
                <w:w w:val="105"/>
                <w:sz w:val="15"/>
              </w:rPr>
              <w:t xml:space="preserve">средство самоконтроля </w:t>
            </w:r>
            <w:r>
              <w:rPr>
                <w:w w:val="105"/>
                <w:sz w:val="15"/>
              </w:rPr>
              <w:t>приписьме под диктовку и присписывании.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8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работа: овладение орфоэпическим </w:t>
            </w:r>
            <w:r>
              <w:rPr>
                <w:w w:val="105"/>
                <w:sz w:val="15"/>
              </w:rPr>
              <w:t>чтением;Работавпарах:тренировкаввыразительномчтении;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46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47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48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9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870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107"/>
              <w:rPr>
                <w:sz w:val="15"/>
              </w:rPr>
            </w:pPr>
            <w:r>
              <w:rPr>
                <w:w w:val="105"/>
                <w:sz w:val="15"/>
              </w:rPr>
              <w:t>Звукибуква.Буквакакзнакзвука. Различение звука ибуквы.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Игровоеупражнение«Найдинужную</w:t>
            </w:r>
            <w:r>
              <w:rPr>
                <w:w w:val="105"/>
                <w:sz w:val="15"/>
              </w:rPr>
              <w:t>букву»(отрабатываетсяумениесоотноситьзвукисоответствующуюемубукву);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</w:t>
            </w:r>
            <w:r>
              <w:rPr>
                <w:w w:val="105"/>
                <w:sz w:val="15"/>
              </w:rPr>
              <w:t>объяснениефункциибукв,обозначающихгласныезвукивоткрытом слоге: буквы гласных как показатель твёрдости — мягкостипредшествующихсогласныхзвуков;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дифференцировать буквы, обозначающие близкие по акустико-артикуляционнымпризнакамсогласныезвуки([с]—[з],[ш]—[ж],[с]—[ш],[з]—</w:t>
            </w:r>
          </w:p>
          <w:p w:rsidR="00F62244" w:rsidRDefault="00CC44C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[ж],[р]—[л],[ц]—[ч’]ит.д.),ибуквы,имеющиеоптическоеикинетическое</w:t>
            </w:r>
          </w:p>
          <w:p w:rsidR="00F62244" w:rsidRDefault="00CC44C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сходство(о—а,и—у,п—т,л—м,х—ж,ш—т,в—дит.д.);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50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51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52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3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870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284"/>
              <w:rPr>
                <w:sz w:val="15"/>
              </w:rPr>
            </w:pPr>
            <w:r>
              <w:rPr>
                <w:w w:val="105"/>
                <w:sz w:val="15"/>
              </w:rPr>
              <w:t>Буквы, обозначающиегласные звуки. Буквы,</w:t>
            </w:r>
            <w:r>
              <w:rPr>
                <w:spacing w:val="-1"/>
                <w:w w:val="105"/>
                <w:sz w:val="15"/>
              </w:rPr>
              <w:t>обозначающие согласные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</w:t>
            </w:r>
            <w:r>
              <w:rPr>
                <w:w w:val="105"/>
                <w:sz w:val="15"/>
              </w:rPr>
              <w:t>объяснениефункциибукв,обозначающихгласныезвукивоткрытом слоге: буквы гласных как показатель твёрдости — мягкостипредшествующихсогласныхзвуков;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дифференцировать буквы, обозначающие близкие по акустико-артикуляционнымпризнакамсогласныезвуки([с]—[з],[ш]—[ж],[с]—[ш],[з]—</w:t>
            </w:r>
          </w:p>
          <w:p w:rsidR="00F62244" w:rsidRDefault="00CC44C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[ж],[р]—[л],[ц]—[ч’]ит.д.),ибуквы,имеющиеоптическоеикинетическое</w:t>
            </w:r>
          </w:p>
          <w:p w:rsidR="00F62244" w:rsidRDefault="00CC44C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сходство ( о — а, и — у, п — т, л — м, х — ж, ш — т, в — д и т. д.);</w:t>
            </w:r>
            <w:r>
              <w:rPr>
                <w:spacing w:val="-1"/>
                <w:w w:val="105"/>
                <w:sz w:val="15"/>
              </w:rPr>
              <w:t>Дифференцированноезадание:</w:t>
            </w:r>
            <w:r>
              <w:rPr>
                <w:w w:val="105"/>
                <w:sz w:val="15"/>
              </w:rPr>
              <w:t>группировкасловвзависимостиотспособаобозначениязвука[й’];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54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55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56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7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870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 слоговым</w:t>
            </w:r>
            <w:r>
              <w:rPr>
                <w:w w:val="105"/>
                <w:sz w:val="15"/>
              </w:rPr>
              <w:t>принципом русскойграфики.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Игровоеупражнение«Найдинужную</w:t>
            </w:r>
            <w:r>
              <w:rPr>
                <w:w w:val="105"/>
                <w:sz w:val="15"/>
              </w:rPr>
              <w:t>букву»(отрабатываетсяумениесоотноситьзвукисоответствующуюемубукву);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</w:t>
            </w:r>
            <w:r>
              <w:rPr>
                <w:w w:val="105"/>
                <w:sz w:val="15"/>
              </w:rPr>
              <w:t>объяснениефункциибукв,обозначающихгласныезвукивоткрытом слоге: буквы гласных как показатель твёрдости — мягкостипредшествующихсогласныхзвуков;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дифференцировать буквы, обозначающие близкие по акустико-артикуляционнымпризнакамсогласныезвуки([с]—[з],[ш]—[ж],[с]—[ш],[з]—</w:t>
            </w:r>
          </w:p>
          <w:p w:rsidR="00F62244" w:rsidRDefault="00CC44C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[ж],[р]—[л],[ц]—[ч’]ит.д.),ибуквы,имеющиеоптическоеикинетическое</w:t>
            </w:r>
          </w:p>
          <w:p w:rsidR="00F62244" w:rsidRDefault="00CC44C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сходство(о—а,и—у,п—т,л—м,х—ж,ш—т,в—дит.д.);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58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59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60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1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485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142"/>
              <w:rPr>
                <w:sz w:val="15"/>
              </w:rPr>
            </w:pPr>
            <w:r>
              <w:rPr>
                <w:w w:val="105"/>
                <w:sz w:val="15"/>
              </w:rPr>
              <w:t>Буквы гласных какпоказатель твёрдости —</w:t>
            </w:r>
            <w:r>
              <w:rPr>
                <w:spacing w:val="-1"/>
                <w:w w:val="105"/>
                <w:sz w:val="15"/>
              </w:rPr>
              <w:t>мягкостисогласных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Игровоеупражнение«Повтори</w:t>
            </w:r>
            <w:r>
              <w:rPr>
                <w:w w:val="105"/>
                <w:sz w:val="15"/>
              </w:rPr>
              <w:t>фрагменталфавита»;Игра-соревнование«Повториалфавит»;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742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упражнения «Запиши слова по алфавиту»;Работавпарах:нахождениеошибоквупорядочиваниисловпоалфавиту;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Оценочноголиста</w:t>
            </w:r>
            <w:proofErr w:type="spellEnd"/>
            <w:r>
              <w:rPr>
                <w:w w:val="105"/>
                <w:sz w:val="15"/>
              </w:rPr>
              <w:t>»;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proofErr w:type="spellStart"/>
            <w:r>
              <w:rPr>
                <w:spacing w:val="-1"/>
                <w:w w:val="105"/>
                <w:sz w:val="15"/>
              </w:rPr>
              <w:t>опрос.</w:t>
            </w:r>
            <w:r>
              <w:rPr>
                <w:w w:val="105"/>
                <w:sz w:val="15"/>
              </w:rPr>
              <w:t>Практическаяраборта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62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63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64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5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870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77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</w:t>
            </w:r>
            <w:r>
              <w:rPr>
                <w:spacing w:val="-1"/>
                <w:w w:val="105"/>
                <w:sz w:val="15"/>
              </w:rPr>
              <w:t xml:space="preserve">обозначающих гласный </w:t>
            </w:r>
            <w:r>
              <w:rPr>
                <w:w w:val="105"/>
                <w:sz w:val="15"/>
              </w:rPr>
              <w:t>звукв открытом слоге:обозначение гласного звукаи указание на твёрдость или</w:t>
            </w:r>
            <w:r>
              <w:rPr>
                <w:spacing w:val="-1"/>
                <w:w w:val="105"/>
                <w:sz w:val="15"/>
              </w:rPr>
              <w:t>мягкость предшествующего</w:t>
            </w:r>
            <w:r>
              <w:rPr>
                <w:w w:val="105"/>
                <w:sz w:val="15"/>
              </w:rPr>
              <w:t xml:space="preserve"> согласного.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</w:t>
            </w:r>
            <w:r>
              <w:rPr>
                <w:w w:val="105"/>
                <w:sz w:val="15"/>
              </w:rPr>
              <w:t>объяснениефункциибукв,обозначающихгласныезвукивоткрытом слоге: буквы гласных как показатель твёрдости — мягкостипредшествующихсогласныхзвуков;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дифференцировать буквы, обозначающие близкие по акустико-артикуляционнымпризнакамсогласныезвуки([с]—[з],[ш]—[ж],[с]—[ш],[з]—</w:t>
            </w:r>
          </w:p>
          <w:p w:rsidR="00F62244" w:rsidRDefault="00CC44C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[ж],[р]—[л],[ц]—[ч’]ит.д.),ибуквы,имеющиеоптическоеикинетическое</w:t>
            </w:r>
          </w:p>
          <w:p w:rsidR="00F62244" w:rsidRDefault="00CC44C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сходство ( о — а, и — у, п — т, л — м, х — ж, ш — т, в — д и т. д.);</w:t>
            </w:r>
            <w:r>
              <w:rPr>
                <w:spacing w:val="-1"/>
                <w:w w:val="105"/>
                <w:sz w:val="15"/>
              </w:rPr>
              <w:t>Дифференцированноезадание:</w:t>
            </w:r>
            <w:r>
              <w:rPr>
                <w:w w:val="105"/>
                <w:sz w:val="15"/>
              </w:rPr>
              <w:t>группировкасловвзависимостиотспособаобозначениязвука[й’];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66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67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68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9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</w:tbl>
    <w:p w:rsidR="00F62244" w:rsidRDefault="00F62244">
      <w:pPr>
        <w:rPr>
          <w:sz w:val="15"/>
        </w:rPr>
        <w:sectPr w:rsidR="00F622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64"/>
        <w:gridCol w:w="5823"/>
        <w:gridCol w:w="1236"/>
        <w:gridCol w:w="2233"/>
      </w:tblGrid>
      <w:tr w:rsidR="00F62244">
        <w:trPr>
          <w:trHeight w:val="1293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3.12.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Функциибукв</w:t>
            </w:r>
            <w:r>
              <w:rPr>
                <w:b/>
                <w:w w:val="105"/>
                <w:sz w:val="15"/>
              </w:rPr>
              <w:t>е,ё,ю,я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Учебныйдиалог«Зачемнамнужныбуквыьиъ?»,объяснениевходедиалогафункциибуквьиъ;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об истории русского алфавита, о значении алфавита для</w:t>
            </w:r>
            <w:r>
              <w:rPr>
                <w:spacing w:val="-1"/>
                <w:w w:val="105"/>
                <w:sz w:val="15"/>
              </w:rPr>
              <w:t>систематизацииинформации,о</w:t>
            </w:r>
            <w:r>
              <w:rPr>
                <w:w w:val="105"/>
                <w:sz w:val="15"/>
              </w:rPr>
              <w:t>важностизнанияпоследовательностибуквврусскомалфавите;</w:t>
            </w:r>
          </w:p>
          <w:p w:rsidR="00F62244" w:rsidRDefault="00CC44C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«Повторифрагменталфавита»;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70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71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72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3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293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111"/>
              <w:rPr>
                <w:sz w:val="15"/>
              </w:rPr>
            </w:pPr>
            <w:r>
              <w:rPr>
                <w:w w:val="105"/>
                <w:sz w:val="15"/>
              </w:rPr>
              <w:t>Мягкийзнаккакпоказатель</w:t>
            </w:r>
            <w:r>
              <w:rPr>
                <w:spacing w:val="-1"/>
                <w:w w:val="105"/>
                <w:sz w:val="15"/>
              </w:rPr>
              <w:t>мягкости предшествующего</w:t>
            </w:r>
            <w:r>
              <w:rPr>
                <w:w w:val="105"/>
                <w:sz w:val="15"/>
              </w:rPr>
              <w:t>согласного звука в концеслова. Разные способыобозначения буквами звука[й’].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Дифференцированноезадание:</w:t>
            </w:r>
            <w:r>
              <w:rPr>
                <w:w w:val="105"/>
                <w:sz w:val="15"/>
              </w:rPr>
              <w:t>группировкасловвзависимостиотспособаобозначениязвука[й’];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Диктант;Самооценка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74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75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76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7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293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Функциябукв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w w:val="105"/>
                <w:sz w:val="15"/>
              </w:rPr>
              <w:t>и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Учебныйдиалог«Зачемнамнужныбуквыьиъ?»,объяснениевходедиалогафункциибуквьиъ;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об истории русского алфавита, о значении алфавита для</w:t>
            </w:r>
            <w:r>
              <w:rPr>
                <w:spacing w:val="-1"/>
                <w:w w:val="105"/>
                <w:sz w:val="15"/>
              </w:rPr>
              <w:t>систематизацииинформации,о</w:t>
            </w:r>
            <w:r>
              <w:rPr>
                <w:w w:val="105"/>
                <w:sz w:val="15"/>
              </w:rPr>
              <w:t>важностизнанияпоследовательностибуквврусскомалфавите;</w:t>
            </w:r>
          </w:p>
          <w:p w:rsidR="00F62244" w:rsidRDefault="00CC44C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«Повторифрагменталфавита»;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78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79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80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81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485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20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русскималфавитом как</w:t>
            </w:r>
            <w:r>
              <w:rPr>
                <w:spacing w:val="-1"/>
                <w:w w:val="105"/>
                <w:sz w:val="15"/>
              </w:rPr>
              <w:t>последовательностьюбукв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Игровоеупражнение«Повтори</w:t>
            </w:r>
            <w:r>
              <w:rPr>
                <w:w w:val="105"/>
                <w:sz w:val="15"/>
              </w:rPr>
              <w:t>фрагменталфавита»;Игра-соревнование«Повториалфавит»;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742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упражнения «Запиши слова по алфавиту»;Работавпарах:нахождениеошибоквупорядочиваниисловпоалфавиту;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«Оценочноголиста»;Практическая</w:t>
            </w:r>
            <w:r>
              <w:rPr>
                <w:spacing w:val="-1"/>
                <w:w w:val="105"/>
                <w:sz w:val="15"/>
              </w:rPr>
              <w:t>работа.</w:t>
            </w: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82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83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84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85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333"/>
        </w:trPr>
        <w:tc>
          <w:tcPr>
            <w:tcW w:w="2569" w:type="dxa"/>
            <w:gridSpan w:val="2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400" w:type="dxa"/>
            <w:gridSpan w:val="6"/>
          </w:tcPr>
          <w:p w:rsidR="00F62244" w:rsidRDefault="00F622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62244">
        <w:trPr>
          <w:trHeight w:val="333"/>
        </w:trPr>
        <w:tc>
          <w:tcPr>
            <w:tcW w:w="15497" w:type="dxa"/>
            <w:gridSpan w:val="9"/>
          </w:tcPr>
          <w:p w:rsidR="00F62244" w:rsidRDefault="00CC44C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СИСТЕМАТИЧЕСКИЙКУРС</w:t>
            </w:r>
          </w:p>
        </w:tc>
      </w:tr>
      <w:tr w:rsidR="00F62244">
        <w:trPr>
          <w:trHeight w:val="1990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313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народная(фольклорная) и</w:t>
            </w:r>
            <w:r>
              <w:rPr>
                <w:spacing w:val="-1"/>
                <w:w w:val="105"/>
                <w:sz w:val="15"/>
              </w:rPr>
              <w:t>литературная(авторская)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Слушаниечтенияучителем</w:t>
            </w:r>
            <w:r>
              <w:rPr>
                <w:w w:val="105"/>
                <w:sz w:val="15"/>
              </w:rPr>
              <w:t>фольклорныхпроизведений(напримерерусскихнародных сказок: «Кот, петух и лиса», «Кот и лиса», 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 «Лисичка-сестричкаиволк»илитературных(авторских):К.И.Чуковский«Путаница»,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«Айболит»,«Муха-Цокотуха»,</w:t>
            </w:r>
            <w:r>
              <w:rPr>
                <w:w w:val="105"/>
                <w:sz w:val="15"/>
              </w:rPr>
              <w:t>СЯМаршак«Тихаясказка»,В.Г.Сутеев«Палочка-выручалочка»);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Учебныйдиалог:обсуждениевопросов—каковатемасказки,ктоеёгерои,чтопроизошло(чтопроисходило)всказке;</w:t>
            </w:r>
          </w:p>
          <w:p w:rsidR="00F62244" w:rsidRDefault="00CC44CC">
            <w:pPr>
              <w:pStyle w:val="TableParagraph"/>
              <w:spacing w:before="1" w:line="266" w:lineRule="auto"/>
              <w:ind w:left="79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Заданиенаформулированиепредложений</w:t>
            </w:r>
            <w:r>
              <w:rPr>
                <w:w w:val="105"/>
                <w:sz w:val="15"/>
              </w:rPr>
              <w:t>сиспользованиемвопросительногословасучётомфактическогосодержаниятекста(где?как?когда?почему?);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86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87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88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89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2446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14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Произведенияодетяхидлядетей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Упражнениевчтениивслух</w:t>
            </w:r>
            <w:r>
              <w:rPr>
                <w:w w:val="105"/>
                <w:sz w:val="15"/>
              </w:rPr>
              <w:t xml:space="preserve">разножанровыхпроизведенийодетях(использоватьслоговое плавное чтение с </w:t>
            </w:r>
            <w:proofErr w:type="spellStart"/>
            <w:r>
              <w:rPr>
                <w:w w:val="105"/>
                <w:sz w:val="15"/>
              </w:rPr>
              <w:t>переходомна</w:t>
            </w:r>
            <w:proofErr w:type="spellEnd"/>
            <w:r>
              <w:rPr>
                <w:w w:val="105"/>
                <w:sz w:val="15"/>
              </w:rPr>
              <w:t xml:space="preserve"> чтение словами без пропусков </w:t>
            </w:r>
            <w:proofErr w:type="spellStart"/>
            <w:r>
              <w:rPr>
                <w:w w:val="105"/>
                <w:sz w:val="15"/>
              </w:rPr>
              <w:t>иперестановокбуквислогов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83"/>
              <w:rPr>
                <w:sz w:val="15"/>
              </w:rPr>
            </w:pPr>
            <w:r>
              <w:rPr>
                <w:w w:val="105"/>
                <w:sz w:val="15"/>
              </w:rPr>
              <w:t>Не менее шести произведений по выбору, например: К. Д. Ушинский «Играющиесобаки»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 xml:space="preserve">Худотому,ктодобранеделаетникому»,Л.Н.Толстой«Косточка»,В.Г.Сутеев «Чей же гриб?», Е. А. Пермяк «Самое страшное», «Торопливый ножик», В.А. Осеева «Плохо», «Три товарища»,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 xml:space="preserve"> «Подари, подари…», «Я —лишний», Н. М. Артюхова «Саша-дразнилка», Ю. И. Ермолаев «Лучший друг», </w:t>
            </w:r>
            <w:proofErr w:type="spellStart"/>
            <w:r>
              <w:rPr>
                <w:w w:val="105"/>
                <w:sz w:val="15"/>
              </w:rPr>
              <w:t>Р.С.Сеф</w:t>
            </w:r>
            <w:proofErr w:type="spellEnd"/>
            <w:r>
              <w:rPr>
                <w:w w:val="105"/>
                <w:sz w:val="15"/>
              </w:rPr>
              <w:t>«Совет»;</w:t>
            </w:r>
          </w:p>
          <w:p w:rsidR="00F62244" w:rsidRDefault="00CC44CC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Беседаповыявлению</w:t>
            </w:r>
            <w:r>
              <w:rPr>
                <w:w w:val="105"/>
                <w:sz w:val="15"/>
              </w:rPr>
              <w:t>пониманияпрочитанногопроизведения:ответынавопросыовпечатлении от произведения, определение темы (о детях) и главной мыслипроизведения,анализзаголовка;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опрос.</w:t>
            </w:r>
            <w:r>
              <w:rPr>
                <w:w w:val="105"/>
                <w:sz w:val="15"/>
              </w:rPr>
              <w:t>Практическаяработа;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90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91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92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3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</w:tbl>
    <w:p w:rsidR="00F62244" w:rsidRDefault="00F62244">
      <w:pPr>
        <w:rPr>
          <w:sz w:val="15"/>
        </w:rPr>
        <w:sectPr w:rsidR="00F622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64"/>
        <w:gridCol w:w="5823"/>
        <w:gridCol w:w="1236"/>
        <w:gridCol w:w="2233"/>
      </w:tblGrid>
      <w:tr w:rsidR="00F62244">
        <w:trPr>
          <w:trHeight w:val="2446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w w:val="105"/>
                <w:sz w:val="15"/>
              </w:rPr>
              <w:t>ороднойприроде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 и чтение поэтических описаний картин природы (пейзажной лирики);</w:t>
            </w:r>
            <w:r>
              <w:rPr>
                <w:spacing w:val="-1"/>
                <w:w w:val="105"/>
                <w:sz w:val="15"/>
              </w:rPr>
              <w:t>Беседаповыявлениюпонимания</w:t>
            </w:r>
            <w:r>
              <w:rPr>
                <w:w w:val="105"/>
                <w:sz w:val="15"/>
              </w:rPr>
              <w:t>настроения,переданногоавтором(радость,грусть,удивление и др.), определение темы стихотворных произведений (трёх-четырёх повыбору);</w:t>
            </w:r>
          </w:p>
          <w:p w:rsidR="00F62244" w:rsidRDefault="00CC44C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текстом произведения: различение на слух стихотворного </w:t>
            </w:r>
            <w:proofErr w:type="spellStart"/>
            <w:r>
              <w:rPr>
                <w:w w:val="105"/>
                <w:sz w:val="15"/>
              </w:rPr>
              <w:t>инестихотворного</w:t>
            </w:r>
            <w:proofErr w:type="spellEnd"/>
            <w:r>
              <w:rPr>
                <w:w w:val="105"/>
                <w:sz w:val="15"/>
              </w:rPr>
              <w:t xml:space="preserve"> текста, определение особенностей стихотворной речи (ритм,</w:t>
            </w:r>
            <w:r>
              <w:rPr>
                <w:spacing w:val="-1"/>
                <w:w w:val="105"/>
                <w:sz w:val="15"/>
              </w:rPr>
              <w:t>созвучныеслова(рифма),</w:t>
            </w:r>
            <w:r>
              <w:rPr>
                <w:w w:val="105"/>
                <w:sz w:val="15"/>
              </w:rPr>
              <w:t>нахождениесловисловосочетаний,которыеопределяютзвуковой рисунок текста (например, «слышать» в тексте звуки весны, «журчаниеводы»,«трескигрохотледохода»);</w:t>
            </w:r>
          </w:p>
          <w:p w:rsidR="00F62244" w:rsidRDefault="00CC44CC">
            <w:pPr>
              <w:pStyle w:val="TableParagraph"/>
              <w:spacing w:before="3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Анализстихотворного</w:t>
            </w:r>
            <w:r>
              <w:rPr>
                <w:w w:val="105"/>
                <w:sz w:val="15"/>
              </w:rPr>
              <w:t>текста,составлениеинтонационногорисункасопоройназнакипрепинания;</w:t>
            </w:r>
          </w:p>
          <w:p w:rsidR="00F62244" w:rsidRDefault="00CC44C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Выразительноечтение</w:t>
            </w:r>
            <w:r>
              <w:rPr>
                <w:w w:val="105"/>
                <w:sz w:val="15"/>
              </w:rPr>
              <w:t>стихотворенийсопоройнаинтонационныйрисунок;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94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95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96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7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2590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w w:val="105"/>
                <w:sz w:val="15"/>
              </w:rPr>
              <w:t>народноетворчество</w:t>
            </w:r>
          </w:p>
          <w:p w:rsidR="00F62244" w:rsidRDefault="00CC44CC">
            <w:pPr>
              <w:pStyle w:val="TableParagraph"/>
              <w:spacing w:before="20" w:line="266" w:lineRule="auto"/>
              <w:ind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—малые</w:t>
            </w:r>
            <w:r>
              <w:rPr>
                <w:w w:val="105"/>
                <w:sz w:val="15"/>
              </w:rPr>
              <w:t>фольклорныежанры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Упражнениевчтениивслух(использоватьслоговоеплавноечтениеспереходомначтение словами без пропусков и перестановок букв и слогов), соблюдение нормпроизношения,расстановкаударенийпривыразительномчтении;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Анализ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 считалок, загадок: поиск ключевых слов, помогающих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w w:val="105"/>
                <w:sz w:val="15"/>
              </w:rPr>
              <w:t>жанрпроизведенияиназватьего(неменеешестипроизведений);Учебный диалог: объяснение смысла пословиц, соотнесение их с содержаниемпроизведения;</w:t>
            </w:r>
          </w:p>
          <w:p w:rsidR="00F62244" w:rsidRDefault="00CC44CC">
            <w:pPr>
              <w:pStyle w:val="TableParagraph"/>
              <w:spacing w:before="3" w:line="266" w:lineRule="auto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Разыгрываниевсовместной</w:t>
            </w:r>
            <w:r>
              <w:rPr>
                <w:w w:val="105"/>
                <w:sz w:val="15"/>
              </w:rPr>
              <w:t>деятельностинебольшихдиалоговсучётомпоставленной цели (организация начала игры, веселить, потешать);</w:t>
            </w:r>
            <w:proofErr w:type="spellStart"/>
            <w:r>
              <w:rPr>
                <w:w w:val="105"/>
                <w:sz w:val="15"/>
              </w:rPr>
              <w:t>Драматизацияпотешек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Игра«Вспомни</w:t>
            </w:r>
            <w:r>
              <w:rPr>
                <w:w w:val="105"/>
                <w:sz w:val="15"/>
              </w:rPr>
              <w:t>иназови»:определениежанровпрослушанныхипрочитанныхпроизведений:потешка,загадка,сказка,рассказ,стихотворение;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Самооценка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proofErr w:type="spellEnd"/>
          </w:p>
          <w:p w:rsidR="00F62244" w:rsidRDefault="00CC44CC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«Оценочноголиста»;Практическая</w:t>
            </w:r>
            <w:r>
              <w:rPr>
                <w:spacing w:val="-1"/>
                <w:w w:val="105"/>
                <w:sz w:val="15"/>
              </w:rPr>
              <w:t>работа.</w:t>
            </w: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98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99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00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1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3238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3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w w:val="105"/>
                <w:sz w:val="15"/>
              </w:rPr>
              <w:t>обратьяхнашихменьших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2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Самостоятельное чтение </w:t>
            </w:r>
            <w:r>
              <w:rPr>
                <w:w w:val="105"/>
                <w:sz w:val="15"/>
              </w:rPr>
              <w:t>произведений о животных, различение прозаического истихотворного текстов. Например, Е. А. Благинина «Котёнок», «В лесу смешнаяптица»,«Жук,жук,гдетвойдом?»,Э.Ю.Шим«Жукнаниточке»,В.Д.Берестов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«Выводок»,«Цыплята»,С.В.Михалков«Мойщенок»,«Трезор»,«Зяблик»,И.П.Токмакова«Купитесобаку»,«Разговорсиницыидятла»,И.А.Мазнин«Давайтедружить»;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 по обсуждению прочитанного произведения: определение темы иглавной мысли, осознание нравственно-этического содержания произведения(любовь и забота о братьях наших меньших, бережное отношение к природе);Работа с текстом: нахождение в тексте слов, характеризующих героя (внешность,поступки)впроизведенияхразныхавторов(трёх-четырёхповыбору).Например,Н.И. Сладков «Лисица и Ёж», М. М. Пришвин «Ёж», Ю. Н. </w:t>
            </w:r>
            <w:proofErr w:type="spellStart"/>
            <w:r>
              <w:rPr>
                <w:w w:val="105"/>
                <w:sz w:val="15"/>
              </w:rPr>
              <w:t>Могутин</w:t>
            </w:r>
            <w:proofErr w:type="spellEnd"/>
            <w:r>
              <w:rPr>
                <w:w w:val="105"/>
                <w:sz w:val="15"/>
              </w:rPr>
              <w:t xml:space="preserve"> «Убежал», Б </w:t>
            </w:r>
            <w:proofErr w:type="spellStart"/>
            <w:r>
              <w:rPr>
                <w:w w:val="105"/>
                <w:sz w:val="15"/>
              </w:rPr>
              <w:t>ВЗаходер</w:t>
            </w:r>
            <w:proofErr w:type="spellEnd"/>
            <w:r>
              <w:rPr>
                <w:w w:val="105"/>
                <w:sz w:val="15"/>
              </w:rPr>
              <w:t xml:space="preserve"> «Ёжик», Е. И. </w:t>
            </w:r>
            <w:proofErr w:type="spellStart"/>
            <w:r>
              <w:rPr>
                <w:w w:val="105"/>
                <w:sz w:val="15"/>
              </w:rPr>
              <w:t>Чарушин</w:t>
            </w:r>
            <w:proofErr w:type="spellEnd"/>
            <w:r>
              <w:rPr>
                <w:w w:val="105"/>
                <w:sz w:val="15"/>
              </w:rPr>
              <w:t xml:space="preserve"> «Томка», «Томка и корова», «Томкины сны»;Упражнение на восстановление последовательности событий в произведении:чтениепочастям,придумываниезаголовкаккаждойчасти,составлениеплана(подруководствомучителя);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опрос.</w:t>
            </w:r>
            <w:r>
              <w:rPr>
                <w:w w:val="105"/>
                <w:sz w:val="15"/>
              </w:rPr>
              <w:t>Практическаяработа;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02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03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04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5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</w:tbl>
    <w:p w:rsidR="00F62244" w:rsidRDefault="00F62244">
      <w:pPr>
        <w:rPr>
          <w:sz w:val="15"/>
        </w:rPr>
        <w:sectPr w:rsidR="00F622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101"/>
        <w:gridCol w:w="528"/>
        <w:gridCol w:w="1104"/>
        <w:gridCol w:w="1140"/>
        <w:gridCol w:w="864"/>
        <w:gridCol w:w="5823"/>
        <w:gridCol w:w="1236"/>
        <w:gridCol w:w="2233"/>
      </w:tblGrid>
      <w:tr w:rsidR="00F62244">
        <w:trPr>
          <w:trHeight w:val="3214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Произведенияомаме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прослушанного/прочитанного произведения,ответы на вопросы о впечатлении от произведения, понимание идеи произведения:любовь к своей семье, родным, Родине — самое дорогое и важное чувство в жизничеловека. Например, слушание и чтение произведений П. Н. Воронько «Лучше нетродногокрая»,М.Ю.Есеновского«Моянебольшаяродина»,Н.Н.Бромлей«Какоесамоепервоеслово?»,А.В.Митяева«Зачтоялюблюмаму»,В.Д.Берестова</w:t>
            </w:r>
          </w:p>
          <w:p w:rsidR="00F62244" w:rsidRDefault="00CC44CC">
            <w:pPr>
              <w:pStyle w:val="TableParagraph"/>
              <w:spacing w:before="4" w:line="266" w:lineRule="auto"/>
              <w:ind w:left="79" w:right="176"/>
              <w:rPr>
                <w:sz w:val="15"/>
              </w:rPr>
            </w:pPr>
            <w:r>
              <w:rPr>
                <w:w w:val="105"/>
                <w:sz w:val="15"/>
              </w:rPr>
              <w:t>«Любилитебябезособыхпричин…»,Г.П.Виеру«Сколькозвёзднаясномнебе!»,И. С. Соколова-Микитова «Радуга», С. Я. Маршака «Радуга» (по выбору не менееодногоавтора);</w:t>
            </w:r>
          </w:p>
          <w:p w:rsidR="00F62244" w:rsidRDefault="00CC44C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поиск и анализ ключевых слов, определяющих</w:t>
            </w:r>
            <w:r>
              <w:rPr>
                <w:spacing w:val="-1"/>
                <w:w w:val="105"/>
                <w:sz w:val="15"/>
              </w:rPr>
              <w:t>главнуюмысльпроизведения,объяснение</w:t>
            </w:r>
            <w:r>
              <w:rPr>
                <w:w w:val="105"/>
                <w:sz w:val="15"/>
              </w:rPr>
              <w:t>заголовка,поискзначениянезнакомогословасиспользованиемсловаря;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значения выражений «Родина-мать», «Родиналюбимая — что мать родная», осознание нравственно-этических понятий,</w:t>
            </w:r>
            <w:r>
              <w:rPr>
                <w:spacing w:val="-1"/>
                <w:w w:val="105"/>
                <w:sz w:val="15"/>
              </w:rPr>
              <w:t>обогащениедуховно-нравственного</w:t>
            </w:r>
            <w:r>
              <w:rPr>
                <w:w w:val="105"/>
                <w:sz w:val="15"/>
              </w:rPr>
              <w:t>опытаучащихся:заботливоеотношениекроднымвсемье,вниманиеилюбовькним;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06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07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08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9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677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26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w w:val="105"/>
                <w:sz w:val="15"/>
              </w:rPr>
              <w:t>иавторскиепроизведения о чудесах ифантазии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выделение ключевых слов, которые определяютнеобычность, сказочность событий произведения, нахождение созвучных слов</w:t>
            </w:r>
            <w:r>
              <w:rPr>
                <w:spacing w:val="-1"/>
                <w:w w:val="105"/>
                <w:sz w:val="15"/>
              </w:rPr>
              <w:t>(рифм),наблюдениезаритмомстихотворного</w:t>
            </w:r>
            <w:r>
              <w:rPr>
                <w:w w:val="105"/>
                <w:sz w:val="15"/>
              </w:rPr>
              <w:t>текста,составлениеинтонационногорисунка с опорой на знаки препинания, объяснение значения слова сиспользованиемсловаря;</w:t>
            </w:r>
          </w:p>
          <w:p w:rsidR="00F62244" w:rsidRDefault="00CC44CC">
            <w:pPr>
              <w:pStyle w:val="TableParagraph"/>
              <w:spacing w:before="4" w:line="266" w:lineRule="auto"/>
              <w:ind w:left="79" w:right="57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Беседанатему«Окакомчудетымечтаешь»,передачасвоихвпечатленийотпрочитанногопроизведенияввысказывании(неменее3предложений)иливрисунке;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опрос.</w:t>
            </w:r>
            <w:r>
              <w:rPr>
                <w:w w:val="105"/>
                <w:sz w:val="15"/>
              </w:rPr>
              <w:t>Практическаяработа;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10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11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12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631D1F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3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1293"/>
        </w:trPr>
        <w:tc>
          <w:tcPr>
            <w:tcW w:w="468" w:type="dxa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101" w:type="dxa"/>
          </w:tcPr>
          <w:p w:rsidR="00F62244" w:rsidRDefault="00CC44CC">
            <w:pPr>
              <w:pStyle w:val="TableParagraph"/>
              <w:spacing w:before="64" w:line="266" w:lineRule="auto"/>
              <w:ind w:right="200"/>
              <w:rPr>
                <w:sz w:val="15"/>
              </w:rPr>
            </w:pPr>
            <w:r>
              <w:rPr>
                <w:w w:val="105"/>
                <w:sz w:val="15"/>
              </w:rPr>
              <w:t>Библиографическаякультура(работасдетскойкнигой)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62244" w:rsidRDefault="00F62244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5823" w:type="dxa"/>
          </w:tcPr>
          <w:p w:rsidR="00F62244" w:rsidRDefault="00CC44C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Поискнеобходимойинформациивсловаряхисправочникахобавторахизученныхпроизведений;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742"/>
              <w:rPr>
                <w:sz w:val="15"/>
              </w:rPr>
            </w:pPr>
            <w:r>
              <w:rPr>
                <w:w w:val="105"/>
                <w:sz w:val="15"/>
              </w:rPr>
              <w:t>Рассказ о своих любимых книгах по предложенному алгоритму;</w:t>
            </w:r>
            <w:r>
              <w:rPr>
                <w:spacing w:val="-1"/>
                <w:w w:val="105"/>
                <w:sz w:val="15"/>
              </w:rPr>
              <w:t>Рекомендацииполетнемучтению,</w:t>
            </w:r>
            <w:r>
              <w:rPr>
                <w:w w:val="105"/>
                <w:sz w:val="15"/>
              </w:rPr>
              <w:t>оформлениедневникачитателя;</w:t>
            </w:r>
          </w:p>
        </w:tc>
        <w:tc>
          <w:tcPr>
            <w:tcW w:w="1236" w:type="dxa"/>
          </w:tcPr>
          <w:p w:rsidR="00F62244" w:rsidRDefault="00CC44C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631D1F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14" w:history="1">
              <w:r w:rsidR="00631D1F" w:rsidRPr="00317EAC">
                <w:rPr>
                  <w:rStyle w:val="a6"/>
                  <w:sz w:val="15"/>
                </w:rPr>
                <w:t>https://urok.1sept.ru/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15" w:history="1">
              <w:r w:rsidR="00631D1F" w:rsidRPr="00631D1F">
                <w:rPr>
                  <w:rStyle w:val="a6"/>
                  <w:sz w:val="15"/>
                </w:rPr>
                <w:t>https://uchi.ru</w:t>
              </w:r>
            </w:hyperlink>
          </w:p>
          <w:p w:rsidR="00631D1F" w:rsidRPr="0098454E" w:rsidRDefault="00834846" w:rsidP="00631D1F">
            <w:pPr>
              <w:pStyle w:val="TableParagraph"/>
              <w:ind w:left="80"/>
              <w:rPr>
                <w:sz w:val="15"/>
              </w:rPr>
            </w:pPr>
            <w:hyperlink r:id="rId116" w:history="1">
              <w:r w:rsidR="00631D1F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F62244" w:rsidRDefault="00834846" w:rsidP="00631D1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7" w:history="1">
              <w:r w:rsidR="00631D1F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F62244">
        <w:trPr>
          <w:trHeight w:val="333"/>
        </w:trPr>
        <w:tc>
          <w:tcPr>
            <w:tcW w:w="2569" w:type="dxa"/>
            <w:gridSpan w:val="2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400" w:type="dxa"/>
            <w:gridSpan w:val="6"/>
          </w:tcPr>
          <w:p w:rsidR="00F62244" w:rsidRDefault="00F622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62244">
        <w:trPr>
          <w:trHeight w:val="333"/>
        </w:trPr>
        <w:tc>
          <w:tcPr>
            <w:tcW w:w="2569" w:type="dxa"/>
            <w:gridSpan w:val="2"/>
          </w:tcPr>
          <w:p w:rsidR="00F62244" w:rsidRDefault="00CC44C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400" w:type="dxa"/>
            <w:gridSpan w:val="6"/>
          </w:tcPr>
          <w:p w:rsidR="00F62244" w:rsidRDefault="00F622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62244">
        <w:trPr>
          <w:trHeight w:val="525"/>
        </w:trPr>
        <w:tc>
          <w:tcPr>
            <w:tcW w:w="2569" w:type="dxa"/>
            <w:gridSpan w:val="2"/>
          </w:tcPr>
          <w:p w:rsidR="00F62244" w:rsidRDefault="00CC44CC">
            <w:pPr>
              <w:pStyle w:val="TableParagraph"/>
              <w:spacing w:before="64" w:line="266" w:lineRule="auto"/>
              <w:ind w:right="2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w w:val="105"/>
                <w:sz w:val="15"/>
              </w:rPr>
              <w:t>ПОПРОГРАММЕ</w:t>
            </w:r>
          </w:p>
        </w:tc>
        <w:tc>
          <w:tcPr>
            <w:tcW w:w="528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F62244" w:rsidRDefault="00CC44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105</w:t>
            </w:r>
          </w:p>
        </w:tc>
        <w:tc>
          <w:tcPr>
            <w:tcW w:w="10156" w:type="dxa"/>
            <w:gridSpan w:val="4"/>
          </w:tcPr>
          <w:p w:rsidR="00F62244" w:rsidRDefault="00F6224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62244" w:rsidRDefault="00F62244">
      <w:pPr>
        <w:rPr>
          <w:sz w:val="14"/>
        </w:rPr>
        <w:sectPr w:rsidR="00F6224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62244" w:rsidRDefault="00834846">
      <w:pPr>
        <w:pStyle w:val="1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CC44CC">
        <w:t>ПОУРОЧНОЕПЛАНИРОВАНИЕ</w:t>
      </w:r>
    </w:p>
    <w:p w:rsidR="00F62244" w:rsidRDefault="00F6224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F62244">
        <w:trPr>
          <w:trHeight w:val="477"/>
        </w:trPr>
        <w:tc>
          <w:tcPr>
            <w:tcW w:w="576" w:type="dxa"/>
            <w:vMerge w:val="restart"/>
          </w:tcPr>
          <w:p w:rsidR="00F62244" w:rsidRDefault="00CC44CC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893" w:type="dxa"/>
            <w:vMerge w:val="restart"/>
          </w:tcPr>
          <w:p w:rsidR="00F62244" w:rsidRDefault="00CC44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F62244" w:rsidRDefault="00CC44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F62244" w:rsidRDefault="00CC44CC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F62244" w:rsidRDefault="00CC44CC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F6224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62244" w:rsidRDefault="00F62244">
            <w:pPr>
              <w:rPr>
                <w:sz w:val="2"/>
                <w:szCs w:val="2"/>
              </w:rPr>
            </w:pP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Устная и письменнаяречь.Предложение.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Предложениеислово.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97"/>
              <w:rPr>
                <w:sz w:val="24"/>
              </w:rPr>
            </w:pPr>
            <w:r>
              <w:rPr>
                <w:sz w:val="24"/>
              </w:rPr>
              <w:t>Устная речь. Слово ислог.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Практическаяработа;Устныйопрос;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Письменная речь. Слог иударение.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Слог.Ударение.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78"/>
              <w:rPr>
                <w:sz w:val="24"/>
              </w:rPr>
            </w:pPr>
            <w:r>
              <w:rPr>
                <w:sz w:val="24"/>
              </w:rPr>
              <w:t>Звуки в окружающеммиреи речи.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z w:val="24"/>
              </w:rPr>
              <w:t>Гласные и согласныезвуки. Как образуетсяслог?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работа;Беседа;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Повторение – матьучения. Гласные исогласные звуки.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Азбука – к мудростиступенька. Звук [а]. БуквыА,а.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Кто скоро помог, тотдважды помог. Звук [о].БуквыО, о.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Нетдруга–ищи,анашёл</w:t>
            </w:r>
          </w:p>
          <w:p w:rsidR="00F62244" w:rsidRDefault="00CC44CC">
            <w:pPr>
              <w:pStyle w:val="TableParagraph"/>
              <w:spacing w:before="60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– береги. Звук [и]. БуквыИ,и.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опрос;Беседа;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Не стыдно не знать,стыдно не учиться. Звук[ы].Буква ы.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Ученье – путь к уменью.Звук[у].Буквы У,у.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Практическаяработа;Устныйопрос;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96"/>
              <w:rPr>
                <w:sz w:val="24"/>
              </w:rPr>
            </w:pPr>
            <w:r>
              <w:rPr>
                <w:sz w:val="24"/>
              </w:rPr>
              <w:t>Труд кормит, а леньпортит. Звуки 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'].</w:t>
            </w:r>
            <w:proofErr w:type="spellStart"/>
            <w:r>
              <w:rPr>
                <w:sz w:val="24"/>
              </w:rPr>
              <w:t>БуквыН,н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85" w:firstLine="120"/>
              <w:rPr>
                <w:sz w:val="24"/>
              </w:rPr>
            </w:pPr>
            <w:r>
              <w:rPr>
                <w:sz w:val="24"/>
              </w:rPr>
              <w:t>Старый друг лучшеновыхдвух.Звуки[с],[с'].БуквыС, с.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Каков мастер, такова иработа. Звуки [к], [к'].БуквыК, к.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Сказки А.С. Пушкина.Звуки[т],[т'].БуквыТ,т.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Буквы, обозначающиесогласныезвуки.</w:t>
            </w:r>
          </w:p>
          <w:p w:rsidR="00F62244" w:rsidRDefault="00CC44CC">
            <w:pPr>
              <w:pStyle w:val="TableParagraph"/>
              <w:spacing w:before="0"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Правописание именсобственных.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Сказки К.И. Чуковского.Звуки[л],[л'].БуквыЛ,л.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ЧтениесловсбуквойЛ,л.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Сказки А.С. Пушкина.Звуки[р],[р'].БуквыР,р.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Век живи – век учись.Звуки[в],[в'].БуквыВ,в.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 xml:space="preserve">Русская народная </w:t>
            </w:r>
            <w:proofErr w:type="spellStart"/>
            <w:r>
              <w:rPr>
                <w:sz w:val="24"/>
              </w:rPr>
              <w:t>сказка.Звуки</w:t>
            </w:r>
            <w:proofErr w:type="spellEnd"/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й'э</w:t>
            </w:r>
            <w:proofErr w:type="spellEnd"/>
            <w:r>
              <w:rPr>
                <w:sz w:val="24"/>
              </w:rPr>
              <w:t>],[э].</w:t>
            </w:r>
            <w:proofErr w:type="spellStart"/>
            <w:r>
              <w:rPr>
                <w:sz w:val="24"/>
              </w:rPr>
              <w:t>БуквыЕ,е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ЧтениесловсбуквойЕ,е.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z w:val="24"/>
              </w:rPr>
              <w:lastRenderedPageBreak/>
              <w:t>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Красуйся, град Петров!Звуки[п],[п'].БуквыП,п.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Многозначность слов.ЧтениесловсбуквойП,п.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Все работы хороши,выбирай на вкус! Чтениесловс буквойМ, м.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О братьях нашихменьших. Звуки [з], [з'].БуквыЗ, з.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Чтение слов, текстов сбуквами З, з. Звонкие иглухиезвуки.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Сказки А.С. Пушкина.Звуки[б],[б'].БуквыБ,б.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Терпенье и труд всёперетрут.Звуки[д],[д'].БуквыД, д.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Профессии. Чтение слов ипредложений с буквой Д,д.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Практическаяработа;Устныйопрос;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Россия – Родина моя. Звук[</w:t>
            </w:r>
            <w:proofErr w:type="spellStart"/>
            <w:r>
              <w:rPr>
                <w:sz w:val="24"/>
              </w:rPr>
              <w:t>й'а</w:t>
            </w:r>
            <w:proofErr w:type="spellEnd"/>
            <w:r>
              <w:rPr>
                <w:sz w:val="24"/>
              </w:rPr>
              <w:t>]. Буквы Я, я. ДвойнаярольбуквЯ, я.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Природа и человек.ЧтениесловсбуквойЯ,я.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Не делай другим того,чего себе не пожелаешь.Звуки[г],[г'].БуквыГ,г.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Основная мысль текста.ЧтениесловсбуквойГ,г.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Делу время, а потехе час.Звук[ч'].БуквыЧ,ч.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Ученикуудача–учителю</w:t>
            </w:r>
          </w:p>
          <w:p w:rsidR="00F62244" w:rsidRDefault="00CC44CC">
            <w:pPr>
              <w:pStyle w:val="TableParagraph"/>
              <w:spacing w:before="60"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– радость. Чтение слов сбуквойЧ, ч.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Красна птица опереньем,а человек уменьем. Букваь.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Разделительный мягкийзнак.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Мало уметь читать, надоуметь думать. Звук [ш].БуквыШ, ш.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Где дружбой дорожат, тамврагидрожат.Звук[ж].</w:t>
            </w:r>
          </w:p>
          <w:p w:rsidR="00F62244" w:rsidRDefault="00CC44C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БуквыЖ,ж.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Чтение слов с буквами Ж,ж и Ш, ш. Сочетания ЖИ–ШИ.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98" w:firstLine="120"/>
              <w:rPr>
                <w:sz w:val="24"/>
              </w:rPr>
            </w:pPr>
            <w:r>
              <w:rPr>
                <w:sz w:val="24"/>
              </w:rPr>
              <w:t>Люби всё живое. Звук[</w:t>
            </w:r>
            <w:proofErr w:type="spellStart"/>
            <w:r>
              <w:rPr>
                <w:sz w:val="24"/>
              </w:rPr>
              <w:t>й'о</w:t>
            </w:r>
            <w:proofErr w:type="spellEnd"/>
            <w:r>
              <w:rPr>
                <w:sz w:val="24"/>
              </w:rPr>
              <w:t xml:space="preserve">].Буквы </w:t>
            </w:r>
            <w:proofErr w:type="spellStart"/>
            <w:r>
              <w:rPr>
                <w:sz w:val="24"/>
              </w:rPr>
              <w:t>Ё,ё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Жить–Родинеслужить.Звук[й'].Буква Й.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Без труда хлеб не родитсяникогда.Звуки[х],[х'].</w:t>
            </w:r>
          </w:p>
          <w:p w:rsidR="00F62244" w:rsidRDefault="00CC44C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БуквыХ,х.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С.Я. Маршак «Сказка оглупом мышонке». Звук[</w:t>
            </w:r>
            <w:proofErr w:type="spellStart"/>
            <w:r>
              <w:rPr>
                <w:sz w:val="24"/>
              </w:rPr>
              <w:t>й'у</w:t>
            </w:r>
            <w:proofErr w:type="spellEnd"/>
            <w:r>
              <w:rPr>
                <w:sz w:val="24"/>
              </w:rPr>
              <w:t>],['у].</w:t>
            </w:r>
            <w:proofErr w:type="spellStart"/>
            <w:r>
              <w:rPr>
                <w:sz w:val="24"/>
              </w:rPr>
              <w:t>БуквыЮ,ю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Практическаяработа;Устныйопрос;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Хороша потеха, когдамного доброго смеха.Звук[ц].БуквыЦ,ц.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ЧтениесловсбуквойЦ,ц.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Как человек научилсялетать.Звук[э].БуквыЭ,э.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Русские народные сказки.Звук[щ'].БуквыЩ,щ.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Чтение и словарнаяработа.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26"/>
              <w:rPr>
                <w:sz w:val="24"/>
              </w:rPr>
            </w:pPr>
            <w:r>
              <w:rPr>
                <w:sz w:val="24"/>
              </w:rPr>
              <w:t>Словарнаяработа;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Играют волны, ветерсвищет… Звуки [ф], [ф'].БуквыФ, ф.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В тесноте, да не в обиде.БуквыЬ и Ъ.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Русский алфавит.Проверкатехникичтения.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58"/>
              <w:rPr>
                <w:sz w:val="24"/>
              </w:rPr>
            </w:pPr>
            <w:r>
              <w:rPr>
                <w:sz w:val="24"/>
              </w:rPr>
              <w:t>Проверкатехникичтения;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 xml:space="preserve">Как хорошо уметь читать!Произведения С.Маршака, В.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Е.Чарушина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К.Д. Ушинский «НашеОтечество»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Чтение и анализ статьиВ.Н.Крупина</w:t>
            </w:r>
          </w:p>
          <w:p w:rsidR="00F62244" w:rsidRDefault="00CC44CC">
            <w:pPr>
              <w:pStyle w:val="TableParagraph"/>
              <w:spacing w:before="0" w:line="292" w:lineRule="auto"/>
              <w:ind w:right="1213"/>
              <w:rPr>
                <w:sz w:val="24"/>
              </w:rPr>
            </w:pPr>
            <w:r>
              <w:rPr>
                <w:spacing w:val="-1"/>
                <w:sz w:val="24"/>
              </w:rPr>
              <w:t>«Первоучители</w:t>
            </w:r>
            <w:r>
              <w:rPr>
                <w:sz w:val="24"/>
              </w:rPr>
              <w:t>словенские».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 xml:space="preserve">В.Н. </w:t>
            </w:r>
            <w:proofErr w:type="spellStart"/>
            <w:r>
              <w:rPr>
                <w:sz w:val="24"/>
              </w:rPr>
              <w:t>Крупин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Первыйбукварь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А.С.Пушкин«Сказки»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Л.Н. Толстой. Рассказыдлядетей.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К.Д. Ушинский Рассказыдлядетей.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СказкаК.И.Чуковского</w:t>
            </w:r>
          </w:p>
          <w:p w:rsidR="00F62244" w:rsidRDefault="00CC44C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«Телефон»,«Путаница»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625"/>
              <w:rPr>
                <w:sz w:val="24"/>
              </w:rPr>
            </w:pPr>
            <w:r>
              <w:rPr>
                <w:sz w:val="24"/>
              </w:rPr>
              <w:t>В.В. Бианки «Перваяохота».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С.Я.Маршак«Угомон»,</w:t>
            </w:r>
          </w:p>
          <w:p w:rsidR="00F62244" w:rsidRDefault="00CC44C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«Дваждыдва».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М. Пришвин «Глотокмолока», «Предмайскоеутро».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Творчество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С.Михалкова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Творчество, Б. </w:t>
            </w:r>
            <w:proofErr w:type="spellStart"/>
            <w:r>
              <w:rPr>
                <w:sz w:val="24"/>
              </w:rPr>
              <w:t>Заходера,В.Д.Берестова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Проект: «Живая Азбука».Проверим себя и оценимсвоидостижения.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Вводный урок.Знакомство с новымучебником.В.Данько</w:t>
            </w:r>
          </w:p>
          <w:p w:rsidR="00F62244" w:rsidRDefault="00CC44C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«Загадочныебуквы».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Аля,Кляксич</w:t>
            </w:r>
            <w:proofErr w:type="spellEnd"/>
            <w:r>
              <w:rPr>
                <w:sz w:val="24"/>
              </w:rPr>
              <w:t xml:space="preserve"> и буква «А»,Г.Сапгир«Промедведя»,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Разговорспчелой</w:t>
            </w:r>
            <w:proofErr w:type="spellEnd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И.Гамазкова</w:t>
            </w:r>
            <w:proofErr w:type="spellEnd"/>
          </w:p>
          <w:p w:rsidR="00F62244" w:rsidRDefault="00CC44C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«Ктокаккричит».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С. Маршак «Автобусномердвадцатьшесть»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759"/>
              <w:rPr>
                <w:sz w:val="24"/>
              </w:rPr>
            </w:pPr>
            <w:r>
              <w:rPr>
                <w:sz w:val="24"/>
              </w:rPr>
              <w:t>Поговорим о самомглавном.С.</w:t>
            </w:r>
            <w:bookmarkStart w:id="0" w:name="_GoBack"/>
            <w:bookmarkEnd w:id="0"/>
            <w:r>
              <w:rPr>
                <w:sz w:val="24"/>
              </w:rPr>
              <w:t>Чёрный</w:t>
            </w:r>
          </w:p>
          <w:p w:rsidR="00F62244" w:rsidRDefault="00CC44C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«Живаяазбука»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Обобщениепоразделу</w:t>
            </w:r>
          </w:p>
          <w:p w:rsidR="00F62244" w:rsidRDefault="00CC44CC">
            <w:pPr>
              <w:pStyle w:val="TableParagraph"/>
              <w:spacing w:before="6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«Жили-были буквы».Проверкатехникичтения.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«Теремок»,</w:t>
            </w:r>
            <w:proofErr w:type="spellStart"/>
            <w:r>
              <w:rPr>
                <w:sz w:val="24"/>
              </w:rPr>
              <w:t>Русскаянароднаясказка</w:t>
            </w:r>
            <w:proofErr w:type="spellEnd"/>
          </w:p>
          <w:p w:rsidR="00F62244" w:rsidRDefault="00CC44C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«Рукавичка».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Как сравнить сказки наоднутему.</w:t>
            </w:r>
            <w:r w:rsidR="00E93559">
              <w:rPr>
                <w:spacing w:val="-2"/>
                <w:sz w:val="24"/>
              </w:rPr>
              <w:t>«</w:t>
            </w:r>
            <w:r>
              <w:rPr>
                <w:sz w:val="24"/>
              </w:rPr>
              <w:t>Петухисобака</w:t>
            </w:r>
            <w:r w:rsidR="00E93559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Как придумать загадку.Небылицы.Как сочинитьнебылицу.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93"/>
              <w:rPr>
                <w:sz w:val="24"/>
              </w:rPr>
            </w:pPr>
            <w:r>
              <w:rPr>
                <w:sz w:val="24"/>
              </w:rPr>
              <w:t xml:space="preserve">Английские </w:t>
            </w:r>
            <w:proofErr w:type="spellStart"/>
            <w:r>
              <w:rPr>
                <w:sz w:val="24"/>
              </w:rPr>
              <w:t>народныепесенкиинебылицы</w:t>
            </w:r>
            <w:proofErr w:type="spellEnd"/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Не может быть. "Я виделозеровогне..."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F62244" w:rsidRDefault="00E93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Маршак С. «</w:t>
            </w:r>
            <w:proofErr w:type="spellStart"/>
            <w:r w:rsidR="00CC44CC">
              <w:rPr>
                <w:sz w:val="24"/>
              </w:rPr>
              <w:t>КорольПипин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F62244" w:rsidRDefault="00E93559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Маршак С. «</w:t>
            </w:r>
            <w:r w:rsidR="00CC44CC">
              <w:rPr>
                <w:sz w:val="24"/>
              </w:rPr>
              <w:t>Дом, который построилДжек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821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Как хорошо уметь читать.Пушкин А.С. Отрывки изсказок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«Оценочноголиста»;Устныйопрос;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А. Майков «Ласточкапримчалась», «Весна». А.Плещеев «Сельскаяпесенка».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Т.Белозёров</w:t>
            </w:r>
          </w:p>
          <w:p w:rsidR="00F62244" w:rsidRDefault="00CC44CC">
            <w:pPr>
              <w:pStyle w:val="TableParagraph"/>
              <w:spacing w:before="60" w:line="292" w:lineRule="auto"/>
              <w:ind w:right="777"/>
              <w:rPr>
                <w:sz w:val="24"/>
              </w:rPr>
            </w:pPr>
            <w:r>
              <w:rPr>
                <w:sz w:val="24"/>
              </w:rPr>
              <w:t>«Подснежники». С.Маршак«Апрель».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Стихи-загадки писателейИ.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Л.Ульяницкой</w:t>
            </w:r>
            <w:proofErr w:type="spellEnd"/>
            <w:r>
              <w:rPr>
                <w:sz w:val="24"/>
              </w:rPr>
              <w:t>, Л. Яхнина,Е.Трутнева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В.Берестова,Р.Сефа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821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Комплексная </w:t>
            </w:r>
            <w:proofErr w:type="spellStart"/>
            <w:r>
              <w:rPr>
                <w:sz w:val="24"/>
              </w:rPr>
              <w:t>контрольнаяработапо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оценкесформированностиметапредметныхрезультатов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В мире книг.Разноцветныестраницы.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И. </w:t>
            </w:r>
            <w:r w:rsidR="006313D1">
              <w:rPr>
                <w:sz w:val="24"/>
              </w:rPr>
              <w:t>«</w:t>
            </w:r>
            <w:r>
              <w:rPr>
                <w:sz w:val="24"/>
              </w:rPr>
              <w:t>Мы играли вхохотушки.</w:t>
            </w:r>
            <w:r w:rsidR="006313D1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 xml:space="preserve">Пивоварова И. </w:t>
            </w:r>
            <w:r w:rsidR="006313D1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Кулинаки</w:t>
            </w:r>
            <w:proofErr w:type="spellEnd"/>
            <w:r w:rsidR="004269D0">
              <w:rPr>
                <w:sz w:val="24"/>
              </w:rPr>
              <w:t>–</w:t>
            </w:r>
            <w:proofErr w:type="spellStart"/>
            <w:r w:rsidR="006313D1">
              <w:rPr>
                <w:sz w:val="24"/>
              </w:rPr>
              <w:t>пу</w:t>
            </w:r>
            <w:r>
              <w:rPr>
                <w:sz w:val="24"/>
              </w:rPr>
              <w:t>линаки</w:t>
            </w:r>
            <w:proofErr w:type="spellEnd"/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КружковГ.</w:t>
            </w:r>
            <w:r w:rsidR="004269D0"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Ррры</w:t>
            </w:r>
            <w:proofErr w:type="spellEnd"/>
            <w:r>
              <w:rPr>
                <w:sz w:val="24"/>
              </w:rPr>
              <w:t>!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ЧуковскийК</w:t>
            </w:r>
            <w:proofErr w:type="spellEnd"/>
            <w:r>
              <w:rPr>
                <w:sz w:val="24"/>
              </w:rPr>
              <w:t>.</w:t>
            </w:r>
            <w:r w:rsidR="004269D0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Федотка</w:t>
            </w:r>
            <w:proofErr w:type="spellEnd"/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ЧуковскийК.</w:t>
            </w:r>
            <w:r w:rsidR="004269D0">
              <w:rPr>
                <w:sz w:val="24"/>
              </w:rPr>
              <w:t>«</w:t>
            </w:r>
            <w:r>
              <w:rPr>
                <w:sz w:val="24"/>
              </w:rPr>
              <w:t>Телефон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Артюхова Н.</w:t>
            </w:r>
            <w:r w:rsidR="004269D0">
              <w:rPr>
                <w:sz w:val="24"/>
              </w:rPr>
              <w:t xml:space="preserve"> «</w:t>
            </w:r>
            <w:r>
              <w:rPr>
                <w:sz w:val="24"/>
              </w:rPr>
              <w:t>Сашка-дразнилка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Как пересказать текст по</w:t>
            </w:r>
            <w:r>
              <w:rPr>
                <w:spacing w:val="-1"/>
                <w:sz w:val="24"/>
              </w:rPr>
              <w:t>иллюстрации.Поговорим</w:t>
            </w:r>
            <w:r>
              <w:rPr>
                <w:sz w:val="24"/>
              </w:rPr>
              <w:t>осамом главном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73"/>
              <w:rPr>
                <w:sz w:val="24"/>
              </w:rPr>
            </w:pPr>
            <w:r>
              <w:rPr>
                <w:sz w:val="24"/>
              </w:rPr>
              <w:t>Ушинский К.</w:t>
            </w:r>
            <w:r w:rsidR="004269D0">
              <w:rPr>
                <w:sz w:val="24"/>
              </w:rPr>
              <w:t xml:space="preserve"> «</w:t>
            </w:r>
            <w:r>
              <w:rPr>
                <w:sz w:val="24"/>
              </w:rPr>
              <w:t>Ворон исорока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Ушинский К. </w:t>
            </w:r>
            <w:r w:rsidR="004269D0">
              <w:rPr>
                <w:sz w:val="24"/>
              </w:rPr>
              <w:t>«</w:t>
            </w:r>
            <w:r>
              <w:rPr>
                <w:sz w:val="24"/>
              </w:rPr>
              <w:t>Худо тому,кто добра не делаетникому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Ушинский К. </w:t>
            </w:r>
            <w:r w:rsidR="004269D0">
              <w:rPr>
                <w:sz w:val="24"/>
              </w:rPr>
              <w:t>«</w:t>
            </w:r>
            <w:r>
              <w:rPr>
                <w:sz w:val="24"/>
              </w:rPr>
              <w:t>Что хорошоичто дурно?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Как хорошо уметь читать.Проверкатехникичтения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58"/>
              <w:rPr>
                <w:sz w:val="24"/>
              </w:rPr>
            </w:pPr>
            <w:r>
              <w:rPr>
                <w:sz w:val="24"/>
              </w:rPr>
              <w:t>Проверкатехникичтения;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1385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ПляцковскийМ</w:t>
            </w:r>
            <w:proofErr w:type="spellEnd"/>
            <w:r>
              <w:rPr>
                <w:sz w:val="24"/>
              </w:rPr>
              <w:t>.</w:t>
            </w:r>
            <w:r w:rsidR="004269D0">
              <w:rPr>
                <w:sz w:val="24"/>
              </w:rPr>
              <w:t xml:space="preserve"> «</w:t>
            </w:r>
            <w:r>
              <w:rPr>
                <w:sz w:val="24"/>
              </w:rPr>
              <w:t>Помощник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Как рассказать о героепроизведения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В мире книг.Разноцветныестраницы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Лунин</w:t>
            </w:r>
            <w:proofErr w:type="gramStart"/>
            <w:r>
              <w:rPr>
                <w:sz w:val="24"/>
              </w:rPr>
              <w:t>.В</w:t>
            </w:r>
            <w:proofErr w:type="gramEnd"/>
            <w:r w:rsidR="004269D0">
              <w:rPr>
                <w:spacing w:val="-2"/>
                <w:sz w:val="24"/>
              </w:rPr>
              <w:t>«</w:t>
            </w:r>
            <w:r>
              <w:rPr>
                <w:sz w:val="24"/>
              </w:rPr>
              <w:t>Волк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4269D0" w:rsidRDefault="00CC44CC" w:rsidP="004269D0">
            <w:pPr>
              <w:pStyle w:val="TableParagraph"/>
              <w:spacing w:line="292" w:lineRule="auto"/>
              <w:ind w:right="831"/>
              <w:rPr>
                <w:sz w:val="24"/>
              </w:rPr>
            </w:pPr>
            <w:r>
              <w:rPr>
                <w:sz w:val="24"/>
              </w:rPr>
              <w:t xml:space="preserve">Павлова Т. </w:t>
            </w:r>
            <w:r w:rsidR="004269D0">
              <w:rPr>
                <w:sz w:val="24"/>
              </w:rPr>
              <w:t>«</w:t>
            </w:r>
            <w:r>
              <w:rPr>
                <w:sz w:val="24"/>
              </w:rPr>
              <w:t>Рассказмудройвороны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6313D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ПавловаТ.</w:t>
            </w:r>
            <w:r w:rsidR="004269D0">
              <w:rPr>
                <w:sz w:val="24"/>
              </w:rPr>
              <w:t xml:space="preserve"> «</w:t>
            </w:r>
            <w:r>
              <w:rPr>
                <w:sz w:val="24"/>
              </w:rPr>
              <w:t>Кто?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Ю.Ермолаев</w:t>
            </w:r>
            <w:r w:rsidR="006313D1">
              <w:rPr>
                <w:spacing w:val="-4"/>
                <w:sz w:val="24"/>
              </w:rPr>
              <w:t>«</w:t>
            </w:r>
            <w:proofErr w:type="spellStart"/>
            <w:r>
              <w:rPr>
                <w:sz w:val="24"/>
              </w:rPr>
              <w:t>Лучшийдруг</w:t>
            </w:r>
            <w:proofErr w:type="spellEnd"/>
            <w:r w:rsidR="006313D1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Благинина Е. </w:t>
            </w:r>
            <w:proofErr w:type="spellStart"/>
            <w:r>
              <w:rPr>
                <w:sz w:val="24"/>
              </w:rPr>
              <w:t>Подарок.ОрловВ.Ктопервый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 xml:space="preserve">Михалков С. </w:t>
            </w:r>
            <w:r w:rsidR="004269D0">
              <w:rPr>
                <w:sz w:val="24"/>
              </w:rPr>
              <w:t>«</w:t>
            </w:r>
            <w:r>
              <w:rPr>
                <w:sz w:val="24"/>
              </w:rPr>
              <w:t>Бараны</w:t>
            </w:r>
            <w:r w:rsidR="004269D0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СефР</w:t>
            </w:r>
            <w:proofErr w:type="spellEnd"/>
            <w:r w:rsidR="004269D0">
              <w:rPr>
                <w:sz w:val="24"/>
              </w:rPr>
              <w:t>.</w:t>
            </w:r>
            <w:r w:rsidR="004269D0">
              <w:rPr>
                <w:spacing w:val="-2"/>
                <w:sz w:val="24"/>
              </w:rPr>
              <w:t>«</w:t>
            </w:r>
            <w:r>
              <w:rPr>
                <w:sz w:val="24"/>
              </w:rPr>
              <w:t>Совет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Орлов В."Если дружбойдорожить", Пивоварова И.</w:t>
            </w:r>
            <w:r w:rsidR="004269D0">
              <w:rPr>
                <w:spacing w:val="-57"/>
                <w:sz w:val="24"/>
              </w:rPr>
              <w:t xml:space="preserve">«                            </w:t>
            </w:r>
            <w:r>
              <w:rPr>
                <w:sz w:val="24"/>
              </w:rPr>
              <w:t>Вежливыйослик</w:t>
            </w:r>
            <w:r w:rsidR="004269D0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6313D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85" w:firstLine="60"/>
              <w:rPr>
                <w:sz w:val="24"/>
              </w:rPr>
            </w:pPr>
            <w:r>
              <w:rPr>
                <w:sz w:val="24"/>
              </w:rPr>
              <w:t xml:space="preserve">Маршак </w:t>
            </w:r>
            <w:proofErr w:type="spellStart"/>
            <w:r>
              <w:rPr>
                <w:sz w:val="24"/>
              </w:rPr>
              <w:t>С.Хорошийдень</w:t>
            </w:r>
            <w:proofErr w:type="spellEnd"/>
            <w:r>
              <w:rPr>
                <w:sz w:val="24"/>
              </w:rPr>
              <w:t>.</w:t>
            </w:r>
            <w:r w:rsidR="006313D1"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СердитыйдогБуль</w:t>
            </w:r>
            <w:proofErr w:type="spellEnd"/>
            <w:r w:rsidR="006313D1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6313D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1149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3" w:type="dxa"/>
          </w:tcPr>
          <w:p w:rsidR="00F62244" w:rsidRDefault="00CC44CC" w:rsidP="004269D0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Поговорим о самомглавном Тихомиров Д. </w:t>
            </w:r>
            <w:r w:rsidR="004269D0">
              <w:rPr>
                <w:sz w:val="24"/>
              </w:rPr>
              <w:t>«Находка»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3" w:type="dxa"/>
          </w:tcPr>
          <w:p w:rsidR="00F62244" w:rsidRDefault="00CC44CC" w:rsidP="004269D0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Как хорошо уметь </w:t>
            </w:r>
            <w:proofErr w:type="spellStart"/>
            <w:r>
              <w:rPr>
                <w:sz w:val="24"/>
              </w:rPr>
              <w:t>читать.ЭнтинЮ</w:t>
            </w:r>
            <w:proofErr w:type="spellEnd"/>
            <w:r>
              <w:rPr>
                <w:sz w:val="24"/>
              </w:rPr>
              <w:t>.</w:t>
            </w:r>
            <w:r w:rsidR="006313D1">
              <w:rPr>
                <w:spacing w:val="-1"/>
                <w:sz w:val="24"/>
              </w:rPr>
              <w:t>«</w:t>
            </w:r>
            <w:r w:rsidR="004269D0">
              <w:rPr>
                <w:sz w:val="24"/>
              </w:rPr>
              <w:t>Про дружбу</w:t>
            </w:r>
            <w:r w:rsidR="006313D1"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477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Чтомызнаемиумеем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856"/>
              <w:rPr>
                <w:sz w:val="24"/>
              </w:rPr>
            </w:pPr>
            <w:r>
              <w:rPr>
                <w:sz w:val="24"/>
              </w:rPr>
              <w:t>В.Берестов "</w:t>
            </w:r>
            <w:proofErr w:type="spellStart"/>
            <w:r>
              <w:rPr>
                <w:sz w:val="24"/>
              </w:rPr>
              <w:t>Цыпа-цыпа!Аты-баты</w:t>
            </w:r>
            <w:proofErr w:type="spellEnd"/>
            <w:r>
              <w:rPr>
                <w:sz w:val="24"/>
              </w:rPr>
              <w:t>!"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tabs>
                <w:tab w:val="left" w:leader="dot" w:pos="2509"/>
              </w:tabs>
              <w:spacing w:line="292" w:lineRule="auto"/>
              <w:ind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Е.БлагининаЕ.Благинина</w:t>
            </w:r>
            <w:proofErr w:type="spellEnd"/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Какстрашномышке</w:t>
            </w:r>
            <w:proofErr w:type="spellEnd"/>
            <w:r>
              <w:rPr>
                <w:sz w:val="24"/>
              </w:rPr>
              <w:tab/>
              <w:t>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2157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"Жук,жук,гдетвойдом?"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827"/>
              <w:rPr>
                <w:sz w:val="24"/>
              </w:rPr>
            </w:pPr>
            <w:r>
              <w:rPr>
                <w:sz w:val="24"/>
              </w:rPr>
              <w:t>"Мышонок шепчетмышь..."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6313D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"Влесусмешнаяптица..."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1821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F62244" w:rsidRDefault="00CC44CC" w:rsidP="004269D0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>Промежуточнаяаттестация. Итоговыйконтроль.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04" w:firstLine="60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надошибками.Р.Сеф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Ктолюбитсобак</w:t>
            </w:r>
            <w:proofErr w:type="spellEnd"/>
            <w:r>
              <w:rPr>
                <w:sz w:val="24"/>
              </w:rPr>
              <w:t>..."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работа;Работа надошибками.;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Как составить рассказ олюбимце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Купитесобаку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1485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Н.Сладков"</w:t>
            </w:r>
            <w:proofErr w:type="spellStart"/>
            <w:r>
              <w:rPr>
                <w:sz w:val="24"/>
              </w:rPr>
              <w:t>ЛисицаиЁж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В.Осеева"Плохо"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Научно-познавательный</w:t>
            </w:r>
            <w:r>
              <w:rPr>
                <w:sz w:val="24"/>
              </w:rPr>
              <w:t>текстособаках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6313D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3" w:type="dxa"/>
          </w:tcPr>
          <w:p w:rsidR="00F62244" w:rsidRDefault="004269D0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 w:rsidR="00CC44CC">
              <w:rPr>
                <w:sz w:val="24"/>
              </w:rPr>
              <w:t>ЦапЦарапыч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Г.Сапгир"Кошка"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Научно-познавательный</w:t>
            </w:r>
            <w:r>
              <w:rPr>
                <w:sz w:val="24"/>
              </w:rPr>
              <w:t>тексто кошках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2157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В.Берестов«Лягушата»,В. Лунин «Никого необижай»Д. Хармс</w:t>
            </w:r>
          </w:p>
          <w:p w:rsidR="00F62244" w:rsidRDefault="00CC44CC">
            <w:pPr>
              <w:pStyle w:val="TableParagraph"/>
              <w:spacing w:before="0"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«Храбрый ёж», Н.Сладков«Лисицаиёж»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6313D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 w:rsidP="00D228C9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F62244">
        <w:trPr>
          <w:trHeight w:val="813"/>
        </w:trPr>
        <w:tc>
          <w:tcPr>
            <w:tcW w:w="576" w:type="dxa"/>
          </w:tcPr>
          <w:p w:rsidR="00F62244" w:rsidRDefault="00CC44CC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С. Михалков «Важныйсовет»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F62244">
        <w:trPr>
          <w:trHeight w:val="2157"/>
        </w:trPr>
        <w:tc>
          <w:tcPr>
            <w:tcW w:w="576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3" w:type="dxa"/>
          </w:tcPr>
          <w:p w:rsidR="00F62244" w:rsidRDefault="00CC44CC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Обобщение по разделу «Обратьях наших меньших»Проверкатехникичтения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62244" w:rsidRDefault="00CC44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62244" w:rsidRDefault="00F6224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824" w:type="dxa"/>
          </w:tcPr>
          <w:p w:rsidR="00F62244" w:rsidRDefault="00CC44C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62244" w:rsidRDefault="00CC44CC">
            <w:pPr>
              <w:pStyle w:val="TableParagraph"/>
              <w:spacing w:before="0" w:line="292" w:lineRule="auto"/>
              <w:ind w:left="77" w:right="59"/>
              <w:rPr>
                <w:sz w:val="24"/>
              </w:rPr>
            </w:pPr>
            <w:r>
              <w:rPr>
                <w:sz w:val="24"/>
              </w:rPr>
              <w:t>«Оценочноголиста»;Проверкатехникичтения;</w:t>
            </w:r>
          </w:p>
        </w:tc>
      </w:tr>
      <w:tr w:rsidR="00F62244">
        <w:trPr>
          <w:trHeight w:val="813"/>
        </w:trPr>
        <w:tc>
          <w:tcPr>
            <w:tcW w:w="3469" w:type="dxa"/>
            <w:gridSpan w:val="2"/>
          </w:tcPr>
          <w:p w:rsidR="00F62244" w:rsidRDefault="00CC44CC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F62244" w:rsidRDefault="00CC4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8" w:type="dxa"/>
            <w:gridSpan w:val="3"/>
          </w:tcPr>
          <w:p w:rsidR="00F62244" w:rsidRDefault="00D228C9" w:rsidP="006313D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313D1">
              <w:rPr>
                <w:sz w:val="24"/>
              </w:rPr>
              <w:t>05</w:t>
            </w:r>
          </w:p>
        </w:tc>
      </w:tr>
    </w:tbl>
    <w:p w:rsidR="00F62244" w:rsidRDefault="00F62244">
      <w:pPr>
        <w:rPr>
          <w:sz w:val="24"/>
        </w:rPr>
        <w:sectPr w:rsidR="00F62244">
          <w:pgSz w:w="11900" w:h="16840"/>
          <w:pgMar w:top="560" w:right="560" w:bottom="280" w:left="560" w:header="720" w:footer="720" w:gutter="0"/>
          <w:cols w:space="720"/>
        </w:sectPr>
      </w:pPr>
    </w:p>
    <w:p w:rsidR="00F62244" w:rsidRDefault="00834846">
      <w:pPr>
        <w:spacing w:before="66"/>
        <w:ind w:left="106"/>
        <w:rPr>
          <w:b/>
          <w:sz w:val="24"/>
        </w:rPr>
      </w:pPr>
      <w:r w:rsidRPr="00834846"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CC44CC">
        <w:rPr>
          <w:b/>
          <w:sz w:val="24"/>
        </w:rPr>
        <w:t>УЧЕБНО-МЕТОДИЧЕСКОЕОБЕСПЕЧЕНИЕОБРАЗОВАТЕЛЬНОГОПРОЦЕССА</w:t>
      </w:r>
    </w:p>
    <w:p w:rsidR="00F62244" w:rsidRDefault="00CC44CC">
      <w:pPr>
        <w:pStyle w:val="1"/>
        <w:spacing w:before="179"/>
      </w:pPr>
      <w:r>
        <w:t>ОБЯЗАТЕЛЬНЫЕУЧЕБНЫЕМАТЕРИАЛЫДЛЯУЧЕНИКА</w:t>
      </w:r>
    </w:p>
    <w:p w:rsidR="00F62244" w:rsidRDefault="00CC44CC" w:rsidP="00DF55C6">
      <w:pPr>
        <w:pStyle w:val="a3"/>
        <w:spacing w:before="156" w:line="292" w:lineRule="auto"/>
        <w:ind w:left="106" w:right="541"/>
      </w:pPr>
      <w:r>
        <w:t>Климанова Л.Ф., Горецкий В.Г., Виноградская Л.А., Литературное чтение (в 2 частях). Учебник. 1класс.Акционерное общество«Издательство «Просвещение»;</w:t>
      </w:r>
    </w:p>
    <w:p w:rsidR="00F62244" w:rsidRDefault="00F62244">
      <w:pPr>
        <w:pStyle w:val="a3"/>
        <w:spacing w:before="10"/>
        <w:ind w:left="0"/>
        <w:rPr>
          <w:sz w:val="21"/>
        </w:rPr>
      </w:pPr>
    </w:p>
    <w:p w:rsidR="00F62244" w:rsidRDefault="00CC44CC">
      <w:pPr>
        <w:pStyle w:val="1"/>
        <w:spacing w:before="1"/>
      </w:pPr>
      <w:r>
        <w:t>МЕТОДИЧЕСКИЕМАТЕРИАЛЫДЛЯУЧИТЕЛЯ</w:t>
      </w:r>
    </w:p>
    <w:p w:rsidR="00F62244" w:rsidRDefault="00CC44CC">
      <w:pPr>
        <w:pStyle w:val="a3"/>
        <w:spacing w:before="156" w:line="292" w:lineRule="auto"/>
        <w:ind w:left="106" w:right="128"/>
      </w:pPr>
      <w:r>
        <w:t>Методическая разработка по литературному чтению к учебнику ""Литературное чтение" 1 класс УМК"ШколаРоссии"</w:t>
      </w:r>
    </w:p>
    <w:p w:rsidR="00F62244" w:rsidRDefault="00CC44CC">
      <w:pPr>
        <w:pStyle w:val="1"/>
        <w:spacing w:before="191"/>
      </w:pPr>
      <w:r>
        <w:t>ЦИФРОВЫЕОБРАЗОВАТЕЛЬНЫЕРЕСУРСЫИРЕСУРСЫСЕТИИНТЕРНЕТ</w:t>
      </w:r>
    </w:p>
    <w:p w:rsidR="00F62244" w:rsidRDefault="00834846">
      <w:pPr>
        <w:pStyle w:val="a3"/>
        <w:spacing w:before="156" w:line="292" w:lineRule="auto"/>
        <w:ind w:left="106" w:right="7713"/>
      </w:pPr>
      <w:hyperlink r:id="rId118" w:history="1">
        <w:r w:rsidR="00CC44CC" w:rsidRPr="0098454E">
          <w:rPr>
            <w:rStyle w:val="a6"/>
          </w:rPr>
          <w:t>https://urok.1sept.ru/</w:t>
        </w:r>
      </w:hyperlink>
      <w:hyperlink r:id="rId119" w:history="1">
        <w:r w:rsidR="00851114" w:rsidRPr="0098454E">
          <w:rPr>
            <w:rStyle w:val="a6"/>
          </w:rPr>
          <w:t>https://uchi.ru</w:t>
        </w:r>
      </w:hyperlink>
    </w:p>
    <w:p w:rsidR="00F62244" w:rsidRDefault="00834846">
      <w:pPr>
        <w:pStyle w:val="a3"/>
        <w:spacing w:line="275" w:lineRule="exact"/>
        <w:ind w:left="106"/>
      </w:pPr>
      <w:hyperlink r:id="rId120" w:history="1">
        <w:r w:rsidR="0098454E" w:rsidRPr="00317EAC">
          <w:rPr>
            <w:rStyle w:val="a6"/>
          </w:rPr>
          <w:t>https://rosuchebnik.ru/metodicheskaja-pomosch/nachalnoe-obrazovanie/</w:t>
        </w:r>
      </w:hyperlink>
    </w:p>
    <w:p w:rsidR="00F62244" w:rsidRDefault="00834846">
      <w:pPr>
        <w:spacing w:line="275" w:lineRule="exact"/>
        <w:rPr>
          <w:rStyle w:val="a6"/>
        </w:rPr>
      </w:pPr>
      <w:hyperlink r:id="rId121" w:history="1">
        <w:r w:rsidR="0098454E" w:rsidRPr="0098454E">
          <w:rPr>
            <w:rStyle w:val="a6"/>
          </w:rPr>
          <w:t>https://education.yandex.ru/main</w:t>
        </w:r>
      </w:hyperlink>
    </w:p>
    <w:p w:rsidR="00F62244" w:rsidRDefault="00834846">
      <w:pPr>
        <w:pStyle w:val="1"/>
      </w:pPr>
      <w:r>
        <w:rPr>
          <w:noProof/>
          <w:lang w:eastAsia="ru-RU"/>
        </w:rPr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CC44CC">
        <w:t>МАТЕРИАЛЬНО-ТЕХНИЧЕСКОЕОБЕСПЕЧЕНИЕОБРАЗОВАТЕЛЬНОГОПРОЦЕССА</w:t>
      </w:r>
    </w:p>
    <w:p w:rsidR="00F62244" w:rsidRDefault="00CC44C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F62244" w:rsidRDefault="00CC44CC">
      <w:pPr>
        <w:pStyle w:val="a3"/>
        <w:spacing w:before="156"/>
        <w:ind w:left="106"/>
      </w:pPr>
      <w:r>
        <w:t>Справочныетаблицы.Портретыписателей.</w:t>
      </w:r>
    </w:p>
    <w:p w:rsidR="00F62244" w:rsidRDefault="00F62244">
      <w:pPr>
        <w:pStyle w:val="a3"/>
        <w:spacing w:before="10"/>
        <w:ind w:left="0"/>
        <w:rPr>
          <w:sz w:val="21"/>
        </w:rPr>
      </w:pPr>
    </w:p>
    <w:p w:rsidR="00F62244" w:rsidRDefault="00CC44CC">
      <w:pPr>
        <w:pStyle w:val="1"/>
        <w:spacing w:before="1" w:line="292" w:lineRule="auto"/>
      </w:pPr>
      <w:r>
        <w:t>ОБОРУДОВАНИЕДЛЯПРОВЕДЕНИЯЛАБОРАТОРНЫХ,ПРАКТИЧЕСКИХРАБОТ,ДЕМОНСТРАЦИЙ</w:t>
      </w:r>
    </w:p>
    <w:p w:rsidR="00F62244" w:rsidRDefault="00CC44CC" w:rsidP="00DB42FC">
      <w:pPr>
        <w:pStyle w:val="a3"/>
        <w:spacing w:before="94"/>
        <w:ind w:left="106"/>
        <w:rPr>
          <w:sz w:val="17"/>
        </w:rPr>
      </w:pPr>
      <w:r>
        <w:t>Мультимедийныйпроектор</w:t>
      </w:r>
    </w:p>
    <w:sectPr w:rsidR="00F62244" w:rsidSect="0003688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983"/>
    <w:multiLevelType w:val="hybridMultilevel"/>
    <w:tmpl w:val="4F1E82F2"/>
    <w:lvl w:ilvl="0" w:tplc="E8F24A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EC0C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88A042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DA6F85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014D95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5C2F53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4A4589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6CCFCF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1AE1AE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62244"/>
    <w:rsid w:val="00036888"/>
    <w:rsid w:val="00072669"/>
    <w:rsid w:val="004269D0"/>
    <w:rsid w:val="004A2E74"/>
    <w:rsid w:val="006313D1"/>
    <w:rsid w:val="00631D1F"/>
    <w:rsid w:val="00834846"/>
    <w:rsid w:val="00851114"/>
    <w:rsid w:val="008F1F89"/>
    <w:rsid w:val="0098454E"/>
    <w:rsid w:val="00AC06A5"/>
    <w:rsid w:val="00AF37CB"/>
    <w:rsid w:val="00CC44CC"/>
    <w:rsid w:val="00D228C9"/>
    <w:rsid w:val="00DB42FC"/>
    <w:rsid w:val="00DE73AB"/>
    <w:rsid w:val="00DF55C6"/>
    <w:rsid w:val="00E93559"/>
    <w:rsid w:val="00F560B1"/>
    <w:rsid w:val="00F6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8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6888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888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36888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36888"/>
    <w:pPr>
      <w:spacing w:before="86"/>
      <w:ind w:left="76"/>
    </w:pPr>
  </w:style>
  <w:style w:type="table" w:customStyle="1" w:styleId="10">
    <w:name w:val="Сетка таблицы1"/>
    <w:basedOn w:val="a1"/>
    <w:next w:val="a5"/>
    <w:uiPriority w:val="59"/>
    <w:rsid w:val="0007266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72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8454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454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73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3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sept.ru/" TargetMode="External"/><Relationship Id="rId117" Type="http://schemas.openxmlformats.org/officeDocument/2006/relationships/hyperlink" Target="https://education.yandex.ru/main" TargetMode="External"/><Relationship Id="rId21" Type="http://schemas.openxmlformats.org/officeDocument/2006/relationships/hyperlink" Target="https://education.yandex.ru/main" TargetMode="External"/><Relationship Id="rId42" Type="http://schemas.openxmlformats.org/officeDocument/2006/relationships/hyperlink" Target="https://urok.1sept.ru/" TargetMode="External"/><Relationship Id="rId47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hyperlink" Target="https://rosuchebnik.ru/metodicheskaja-pomosch/nachalnoe-obrazovanie/" TargetMode="External"/><Relationship Id="rId84" Type="http://schemas.openxmlformats.org/officeDocument/2006/relationships/hyperlink" Target="https://rosuchebnik.ru/metodicheskaja-pomosch/nachalnoe-obrazovanie/" TargetMode="External"/><Relationship Id="rId89" Type="http://schemas.openxmlformats.org/officeDocument/2006/relationships/hyperlink" Target="https://education.yandex.ru/main" TargetMode="External"/><Relationship Id="rId112" Type="http://schemas.openxmlformats.org/officeDocument/2006/relationships/hyperlink" Target="https://rosuchebnik.ru/metodicheskaja-pomosch/nachalnoe-obrazovanie/" TargetMode="External"/><Relationship Id="rId16" Type="http://schemas.openxmlformats.org/officeDocument/2006/relationships/hyperlink" Target="https://rosuchebnik.ru/metodicheskaja-pomosch/nachalnoe-obrazovanie/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32" Type="http://schemas.openxmlformats.org/officeDocument/2006/relationships/hyperlink" Target="https://rosuchebnik.ru/metodicheskaja-pomosch/nachalnoe-obrazovanie/" TargetMode="External"/><Relationship Id="rId37" Type="http://schemas.openxmlformats.org/officeDocument/2006/relationships/hyperlink" Target="https://education.yandex.ru/main" TargetMode="External"/><Relationship Id="rId53" Type="http://schemas.openxmlformats.org/officeDocument/2006/relationships/hyperlink" Target="https://education.yandex.ru/main" TargetMode="External"/><Relationship Id="rId58" Type="http://schemas.openxmlformats.org/officeDocument/2006/relationships/hyperlink" Target="https://urok.1sept.ru/" TargetMode="External"/><Relationship Id="rId74" Type="http://schemas.openxmlformats.org/officeDocument/2006/relationships/hyperlink" Target="https://urok.1sept.ru/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urok.1sept.ru/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education.yandex.ru/main" TargetMode="External"/><Relationship Id="rId82" Type="http://schemas.openxmlformats.org/officeDocument/2006/relationships/hyperlink" Target="https://urok.1sept.ru/" TargetMode="External"/><Relationship Id="rId90" Type="http://schemas.openxmlformats.org/officeDocument/2006/relationships/hyperlink" Target="https://urok.1sept.ru/" TargetMode="External"/><Relationship Id="rId95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14" Type="http://schemas.openxmlformats.org/officeDocument/2006/relationships/hyperlink" Target="https://urok.1sept.ru/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uchi.ru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s://rosuchebnik.ru/metodicheskaja-pomosch/nachalnoe-obrazovanie/" TargetMode="External"/><Relationship Id="rId56" Type="http://schemas.openxmlformats.org/officeDocument/2006/relationships/hyperlink" Target="https://rosuchebnik.ru/metodicheskaja-pomosch/nachalnoe-obrazovanie/" TargetMode="External"/><Relationship Id="rId64" Type="http://schemas.openxmlformats.org/officeDocument/2006/relationships/hyperlink" Target="https://rosuchebnik.ru/metodicheskaja-pomosch/nachalnoe-obrazovanie/" TargetMode="External"/><Relationship Id="rId69" Type="http://schemas.openxmlformats.org/officeDocument/2006/relationships/hyperlink" Target="https://education.yandex.ru/main" TargetMode="External"/><Relationship Id="rId77" Type="http://schemas.openxmlformats.org/officeDocument/2006/relationships/hyperlink" Target="https://education.yandex.ru/main" TargetMode="External"/><Relationship Id="rId100" Type="http://schemas.openxmlformats.org/officeDocument/2006/relationships/hyperlink" Target="https://rosuchebnik.ru/metodicheskaja-pomosch/nachalnoe-obrazovanie/" TargetMode="External"/><Relationship Id="rId105" Type="http://schemas.openxmlformats.org/officeDocument/2006/relationships/hyperlink" Target="https://education.yandex.ru/main" TargetMode="External"/><Relationship Id="rId113" Type="http://schemas.openxmlformats.org/officeDocument/2006/relationships/hyperlink" Target="https://education.yandex.ru/main" TargetMode="External"/><Relationship Id="rId118" Type="http://schemas.openxmlformats.org/officeDocument/2006/relationships/hyperlink" Target="https://urok.1sept.ru/%20" TargetMode="External"/><Relationship Id="rId8" Type="http://schemas.openxmlformats.org/officeDocument/2006/relationships/hyperlink" Target="https://rosuchebnik.ru/metodicheskaja-pomosch/nachalnoe-obrazovanie/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rosuchebnik.ru/metodicheskaja-pomosch/nachalnoe-obrazovanie/" TargetMode="External"/><Relationship Id="rId80" Type="http://schemas.openxmlformats.org/officeDocument/2006/relationships/hyperlink" Target="https://rosuchebnik.ru/metodicheskaja-pomosch/nachalnoe-obrazovanie/" TargetMode="External"/><Relationship Id="rId85" Type="http://schemas.openxmlformats.org/officeDocument/2006/relationships/hyperlink" Target="https://education.yandex.ru/main" TargetMode="External"/><Relationship Id="rId93" Type="http://schemas.openxmlformats.org/officeDocument/2006/relationships/hyperlink" Target="https://education.yandex.ru/main" TargetMode="External"/><Relationship Id="rId98" Type="http://schemas.openxmlformats.org/officeDocument/2006/relationships/hyperlink" Target="https://urok.1sept.ru/" TargetMode="External"/><Relationship Id="rId121" Type="http://schemas.openxmlformats.org/officeDocument/2006/relationships/hyperlink" Target="https://education.yandex.ru/mai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osuchebnik.ru/metodicheskaja-pomosch/nachalnoe-obrazovanie/" TargetMode="External"/><Relationship Id="rId17" Type="http://schemas.openxmlformats.org/officeDocument/2006/relationships/hyperlink" Target="https://education.yandex.ru/main" TargetMode="External"/><Relationship Id="rId25" Type="http://schemas.openxmlformats.org/officeDocument/2006/relationships/hyperlink" Target="https://education.yandex.ru/main" TargetMode="External"/><Relationship Id="rId33" Type="http://schemas.openxmlformats.org/officeDocument/2006/relationships/hyperlink" Target="https://education.yandex.ru/main" TargetMode="External"/><Relationship Id="rId38" Type="http://schemas.openxmlformats.org/officeDocument/2006/relationships/hyperlink" Target="https://urok.1sept.ru/" TargetMode="External"/><Relationship Id="rId46" Type="http://schemas.openxmlformats.org/officeDocument/2006/relationships/hyperlink" Target="https://urok.1sept.ru/" TargetMode="External"/><Relationship Id="rId59" Type="http://schemas.openxmlformats.org/officeDocument/2006/relationships/hyperlink" Target="https://uchi.ru" TargetMode="External"/><Relationship Id="rId67" Type="http://schemas.openxmlformats.org/officeDocument/2006/relationships/hyperlink" Target="https://uchi.ru" TargetMode="External"/><Relationship Id="rId103" Type="http://schemas.openxmlformats.org/officeDocument/2006/relationships/hyperlink" Target="https://uchi.ru" TargetMode="External"/><Relationship Id="rId108" Type="http://schemas.openxmlformats.org/officeDocument/2006/relationships/hyperlink" Target="https://rosuchebnik.ru/metodicheskaja-pomosch/nachalnoe-obrazovanie/" TargetMode="External"/><Relationship Id="rId116" Type="http://schemas.openxmlformats.org/officeDocument/2006/relationships/hyperlink" Target="https://rosuchebnik.ru/metodicheskaja-pomosch/nachalnoe-obrazovanie/" TargetMode="External"/><Relationship Id="rId20" Type="http://schemas.openxmlformats.org/officeDocument/2006/relationships/hyperlink" Target="https://rosuchebnik.ru/metodicheskaja-pomosch/nachalnoe-obrazovanie/" TargetMode="External"/><Relationship Id="rId41" Type="http://schemas.openxmlformats.org/officeDocument/2006/relationships/hyperlink" Target="https://education.yandex.ru/main" TargetMode="External"/><Relationship Id="rId54" Type="http://schemas.openxmlformats.org/officeDocument/2006/relationships/hyperlink" Target="https://urok.1sept.ru/" TargetMode="External"/><Relationship Id="rId62" Type="http://schemas.openxmlformats.org/officeDocument/2006/relationships/hyperlink" Target="https://urok.1sept.ru/" TargetMode="External"/><Relationship Id="rId70" Type="http://schemas.openxmlformats.org/officeDocument/2006/relationships/hyperlink" Target="https://urok.1sept.ru/" TargetMode="External"/><Relationship Id="rId75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s://rosuchebnik.ru/metodicheskaja-pomosch/nachalnoe-obrazovanie/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hyperlink" Target="https://rosuchebnik.ru/metodicheskaja-pomosch/nachalnoe-obrazovanie/" TargetMode="External"/><Relationship Id="rId111" Type="http://schemas.openxmlformats.org/officeDocument/2006/relationships/hyperlink" Target="https://uch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s://rosuchebnik.ru/metodicheskaja-pomosch/nachalnoe-obrazovanie/" TargetMode="External"/><Relationship Id="rId36" Type="http://schemas.openxmlformats.org/officeDocument/2006/relationships/hyperlink" Target="https://rosuchebnik.ru/metodicheskaja-pomosch/nachalnoe-obrazovanie/" TargetMode="External"/><Relationship Id="rId49" Type="http://schemas.openxmlformats.org/officeDocument/2006/relationships/hyperlink" Target="https://education.yandex.ru/main" TargetMode="External"/><Relationship Id="rId57" Type="http://schemas.openxmlformats.org/officeDocument/2006/relationships/hyperlink" Target="https://education.yandex.ru/main" TargetMode="External"/><Relationship Id="rId106" Type="http://schemas.openxmlformats.org/officeDocument/2006/relationships/hyperlink" Target="https://urok.1sept.ru/" TargetMode="External"/><Relationship Id="rId114" Type="http://schemas.openxmlformats.org/officeDocument/2006/relationships/hyperlink" Target="https://urok.1sept.ru/" TargetMode="External"/><Relationship Id="rId119" Type="http://schemas.openxmlformats.org/officeDocument/2006/relationships/hyperlink" Target="https://uchi.ru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uchi.ru" TargetMode="External"/><Relationship Id="rId44" Type="http://schemas.openxmlformats.org/officeDocument/2006/relationships/hyperlink" Target="https://rosuchebnik.ru/metodicheskaja-pomosch/nachalnoe-obrazovanie/" TargetMode="External"/><Relationship Id="rId52" Type="http://schemas.openxmlformats.org/officeDocument/2006/relationships/hyperlink" Target="https://rosuchebnik.ru/metodicheskaja-pomosch/nachalnoe-obrazovanie/" TargetMode="External"/><Relationship Id="rId60" Type="http://schemas.openxmlformats.org/officeDocument/2006/relationships/hyperlink" Target="https://rosuchebnik.ru/metodicheskaja-pomosch/nachalnoe-obrazovanie/" TargetMode="External"/><Relationship Id="rId65" Type="http://schemas.openxmlformats.org/officeDocument/2006/relationships/hyperlink" Target="https://education.yandex.ru/main" TargetMode="External"/><Relationship Id="rId73" Type="http://schemas.openxmlformats.org/officeDocument/2006/relationships/hyperlink" Target="https://education.yandex.ru/main" TargetMode="External"/><Relationship Id="rId78" Type="http://schemas.openxmlformats.org/officeDocument/2006/relationships/hyperlink" Target="https://urok.1sept.ru/" TargetMode="External"/><Relationship Id="rId81" Type="http://schemas.openxmlformats.org/officeDocument/2006/relationships/hyperlink" Target="https://education.yandex.ru/main" TargetMode="External"/><Relationship Id="rId86" Type="http://schemas.openxmlformats.org/officeDocument/2006/relationships/hyperlink" Target="https://urok.1sept.ru/" TargetMode="External"/><Relationship Id="rId94" Type="http://schemas.openxmlformats.org/officeDocument/2006/relationships/hyperlink" Target="https://urok.1sept.ru/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education.yandex.ru/main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main" TargetMode="External"/><Relationship Id="rId13" Type="http://schemas.openxmlformats.org/officeDocument/2006/relationships/hyperlink" Target="https://education.yandex.ru/main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uchi.ru" TargetMode="External"/><Relationship Id="rId109" Type="http://schemas.openxmlformats.org/officeDocument/2006/relationships/hyperlink" Target="https://education.yandex.ru/main" TargetMode="External"/><Relationship Id="rId34" Type="http://schemas.openxmlformats.org/officeDocument/2006/relationships/hyperlink" Target="https://urok.1sept.ru/" TargetMode="External"/><Relationship Id="rId50" Type="http://schemas.openxmlformats.org/officeDocument/2006/relationships/hyperlink" Target="https://urok.1sept.ru/" TargetMode="External"/><Relationship Id="rId55" Type="http://schemas.openxmlformats.org/officeDocument/2006/relationships/hyperlink" Target="https://uchi.ru" TargetMode="External"/><Relationship Id="rId76" Type="http://schemas.openxmlformats.org/officeDocument/2006/relationships/hyperlink" Target="https://rosuchebnik.ru/metodicheskaja-pomosch/nachalnoe-obrazovanie/" TargetMode="External"/><Relationship Id="rId97" Type="http://schemas.openxmlformats.org/officeDocument/2006/relationships/hyperlink" Target="https://education.yandex.ru/main" TargetMode="External"/><Relationship Id="rId104" Type="http://schemas.openxmlformats.org/officeDocument/2006/relationships/hyperlink" Target="https://rosuchebnik.ru/metodicheskaja-pomosch/nachalnoe-obrazovanie/" TargetMode="External"/><Relationship Id="rId120" Type="http://schemas.openxmlformats.org/officeDocument/2006/relationships/hyperlink" Target="https://rosuchebnik.ru/metodicheskaja-pomosch/nachalnoe-obrazovanie/" TargetMode="External"/><Relationship Id="rId7" Type="http://schemas.openxmlformats.org/officeDocument/2006/relationships/hyperlink" Target="https://uchi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rosuchebnik.ru/metodicheskaja-pomosch/nachalnoe-obrazovani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ation.yandex.ru/main" TargetMode="External"/><Relationship Id="rId24" Type="http://schemas.openxmlformats.org/officeDocument/2006/relationships/hyperlink" Target="https://rosuchebnik.ru/metodicheskaja-pomosch/nachalnoe-obrazovanie/" TargetMode="External"/><Relationship Id="rId40" Type="http://schemas.openxmlformats.org/officeDocument/2006/relationships/hyperlink" Target="https://rosuchebnik.ru/metodicheskaja-pomosch/nachalnoe-obrazovanie/" TargetMode="External"/><Relationship Id="rId45" Type="http://schemas.openxmlformats.org/officeDocument/2006/relationships/hyperlink" Target="https://education.yandex.ru/main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urok.1sept.ru/" TargetMode="External"/><Relationship Id="rId115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8694</Words>
  <Characters>49561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Biostar</dc:creator>
  <cp:lastModifiedBy>Учитель</cp:lastModifiedBy>
  <cp:revision>2</cp:revision>
  <dcterms:created xsi:type="dcterms:W3CDTF">2023-06-19T04:32:00Z</dcterms:created>
  <dcterms:modified xsi:type="dcterms:W3CDTF">2023-06-19T04:32:00Z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