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EC1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0B7EC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7EC1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0B7EC1">
        <w:rPr>
          <w:rFonts w:ascii="Times New Roman" w:hAnsi="Times New Roman" w:cs="Times New Roman"/>
          <w:sz w:val="24"/>
          <w:szCs w:val="24"/>
        </w:rPr>
        <w:t xml:space="preserve"> район Республика Бурятия</w:t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11227F" w:rsidP="0011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C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CC49C40" wp14:editId="1DAB3631">
            <wp:extent cx="6479540" cy="1825094"/>
            <wp:effectExtent l="0" t="0" r="0" b="0"/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11227F" w:rsidP="000B7EC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7EC1" w:rsidRPr="000B7EC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C1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C1">
        <w:rPr>
          <w:rFonts w:ascii="Times New Roman" w:hAnsi="Times New Roman" w:cs="Times New Roman"/>
          <w:b/>
          <w:sz w:val="24"/>
          <w:szCs w:val="24"/>
        </w:rPr>
        <w:t>«</w:t>
      </w:r>
      <w:r w:rsidR="00F5201F"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0B7EC1">
        <w:rPr>
          <w:rFonts w:ascii="Times New Roman" w:hAnsi="Times New Roman" w:cs="Times New Roman"/>
          <w:b/>
          <w:sz w:val="24"/>
          <w:szCs w:val="24"/>
        </w:rPr>
        <w:t>»</w:t>
      </w:r>
    </w:p>
    <w:p w:rsidR="0011227F" w:rsidRDefault="00E5784A" w:rsidP="0011227F">
      <w:pPr>
        <w:pStyle w:val="a7"/>
        <w:spacing w:line="292" w:lineRule="auto"/>
        <w:ind w:left="3226" w:right="3054"/>
        <w:jc w:val="center"/>
        <w:rPr>
          <w:b/>
        </w:rPr>
      </w:pPr>
      <w:r>
        <w:rPr>
          <w:b/>
        </w:rPr>
        <w:t>9</w:t>
      </w:r>
      <w:r w:rsidR="000B7EC1" w:rsidRPr="000B7EC1">
        <w:rPr>
          <w:b/>
        </w:rPr>
        <w:t xml:space="preserve"> класс</w:t>
      </w:r>
    </w:p>
    <w:p w:rsidR="0011227F" w:rsidRPr="005523A1" w:rsidRDefault="0011227F" w:rsidP="0011227F">
      <w:pPr>
        <w:pStyle w:val="a7"/>
        <w:spacing w:line="292" w:lineRule="auto"/>
        <w:ind w:left="3226" w:right="3054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5523A1">
        <w:rPr>
          <w:b/>
        </w:rPr>
        <w:t>основного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общего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образования</w:t>
      </w:r>
      <w:r>
        <w:rPr>
          <w:b/>
        </w:rPr>
        <w:t xml:space="preserve"> </w:t>
      </w:r>
      <w:r w:rsidRPr="005523A1">
        <w:rPr>
          <w:b/>
          <w:spacing w:val="-57"/>
        </w:rPr>
        <w:t xml:space="preserve"> 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Количество часов по школьному учебному плану: 34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Количество часов в неделю: 1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C1">
        <w:rPr>
          <w:rFonts w:ascii="Times New Roman" w:hAnsi="Times New Roman" w:cs="Times New Roman"/>
          <w:b/>
          <w:sz w:val="24"/>
          <w:szCs w:val="24"/>
        </w:rPr>
        <w:t xml:space="preserve">  Зелинская Яна Николаевна</w:t>
      </w:r>
    </w:p>
    <w:p w:rsidR="000B7EC1" w:rsidRPr="000B7EC1" w:rsidRDefault="0011227F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</w:t>
      </w:r>
      <w:r w:rsidR="000B7EC1" w:rsidRPr="000B7EC1">
        <w:rPr>
          <w:rFonts w:ascii="Times New Roman" w:hAnsi="Times New Roman" w:cs="Times New Roman"/>
          <w:sz w:val="24"/>
          <w:szCs w:val="24"/>
        </w:rPr>
        <w:t>ерчения</w:t>
      </w:r>
      <w:r>
        <w:rPr>
          <w:rFonts w:ascii="Times New Roman" w:hAnsi="Times New Roman" w:cs="Times New Roman"/>
          <w:sz w:val="24"/>
          <w:szCs w:val="24"/>
        </w:rPr>
        <w:t>, изобразительного искусства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ab/>
      </w:r>
    </w:p>
    <w:p w:rsidR="000B7EC1" w:rsidRPr="000B7EC1" w:rsidRDefault="000B7EC1" w:rsidP="000B7EC1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B7EC1">
        <w:rPr>
          <w:rFonts w:ascii="Times New Roman" w:hAnsi="Times New Roman" w:cs="Times New Roman"/>
          <w:sz w:val="24"/>
          <w:szCs w:val="24"/>
        </w:rPr>
        <w:t>Северомуйск</w:t>
      </w:r>
      <w:proofErr w:type="spellEnd"/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lastRenderedPageBreak/>
        <w:t>2022-2023 учебный год</w:t>
      </w: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Default="000B7EC1" w:rsidP="000B7EC1">
      <w:pPr>
        <w:tabs>
          <w:tab w:val="left" w:pos="3825"/>
        </w:tabs>
        <w:jc w:val="center"/>
        <w:rPr>
          <w:sz w:val="24"/>
          <w:szCs w:val="24"/>
        </w:rPr>
      </w:pPr>
    </w:p>
    <w:p w:rsidR="000B7EC1" w:rsidRPr="00F5201F" w:rsidRDefault="000B7EC1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5784A" w:rsidRPr="00C57510" w:rsidRDefault="00E5784A" w:rsidP="00E578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программа по черчению для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Вышнепольский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В.А.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Гервер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 М. Селиверстов.- М.: Просвещение, 2004.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черчения, которые определены стандартом.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Вышнепольский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И.С. Черчение: Учебник для 9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АСТ: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2019 г. Программа рассчитана для общеобразовательных школ.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Современное графическое образование подразумевает хорошую подготовку в области изобразительного искусства, черчения, начертательной геометрии, технологии, и других учебных дисциплин, а также владение программами компьютерной графики.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Огромную роль в обучении учащихся ОУ играет развитие образно-пространственного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препятствует полноценному развитию творческих способностей школьников, т.к. основная часть усваиваемого учебного материала школьных предметов представлена в вербальной форме.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графической грамоты необходимо в школах, т.к. требуется подготовка кадров на предприятия именно по техническим специальностям, и существует ряд факультетов в ВУЗах и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ССУЗах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освоения графических дисциплин которых должна предшествовать первоначальная подготовка в школах.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Предлагаемый курс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Новизна данной программы состоит в том, чтобы с целью помочь учащимся лучше освоиться в системе высшего образования и современного производства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курса</w:t>
      </w:r>
    </w:p>
    <w:p w:rsidR="00E5784A" w:rsidRPr="00ED0FB9" w:rsidRDefault="00E5784A" w:rsidP="00E578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 обучения предмету реализуется через выполнение следующих </w:t>
      </w: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ознакомить учащихся с правилами выполнения </w:t>
      </w:r>
      <w:proofErr w:type="gram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чертежей</w:t>
      </w:r>
      <w:proofErr w:type="gram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установленными государственным стандартом ЕСКД;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выполнять чертежи в системе прямоугольных проекций, а также аксонометрические проекции с преобразованием формы предмета;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школьников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у учащихся знания об основных способах проецирования;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применять графические знания в новых ситуациях;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самостоятельно, пользоваться учебными материалами.</w:t>
      </w:r>
    </w:p>
    <w:p w:rsidR="00E5784A" w:rsidRPr="009D155D" w:rsidRDefault="00E5784A" w:rsidP="00E578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5784A" w:rsidRDefault="00E5784A" w:rsidP="00E578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УРОВНЮ ПОДГОТОВКИ УЧАЩИХСЯ, ОБУЧАЮЩИХСЯ ПО ДАННОЙ ПРОГРАММЕ.</w:t>
      </w:r>
    </w:p>
    <w:p w:rsidR="00E5784A" w:rsidRPr="00C57510" w:rsidRDefault="00E5784A" w:rsidP="00E578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образовательные результаты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E5784A" w:rsidRPr="00ED0FB9" w:rsidRDefault="00E5784A" w:rsidP="00E5784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интересов и активности при изучении курса черчения;</w:t>
      </w:r>
    </w:p>
    <w:p w:rsidR="00E5784A" w:rsidRPr="00ED0FB9" w:rsidRDefault="00E5784A" w:rsidP="00E5784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:rsidR="00E5784A" w:rsidRPr="00ED0FB9" w:rsidRDefault="00E5784A" w:rsidP="00E5784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установками, нормами и правилами организации труда;</w:t>
      </w:r>
    </w:p>
    <w:p w:rsidR="00E5784A" w:rsidRPr="00ED0FB9" w:rsidRDefault="00E5784A" w:rsidP="00E5784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саморазвитию и личностному самоопределению на основе мотивации к обучению и познанию;</w:t>
      </w:r>
    </w:p>
    <w:p w:rsidR="00E5784A" w:rsidRPr="00ED0FB9" w:rsidRDefault="00E5784A" w:rsidP="00E578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E5784A" w:rsidRPr="00ED0FB9" w:rsidRDefault="00E5784A" w:rsidP="00E578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5784A" w:rsidRPr="00ED0FB9" w:rsidRDefault="00E5784A" w:rsidP="00E578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E5784A" w:rsidRPr="00ED0FB9" w:rsidRDefault="00E5784A" w:rsidP="00E5784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5784A" w:rsidRPr="00ED0FB9" w:rsidRDefault="00E5784A" w:rsidP="00E5784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результаты, достигаемые в процессе подготовки школьников в области черчения:</w:t>
      </w:r>
    </w:p>
    <w:p w:rsidR="00E5784A" w:rsidRPr="00ED0FB9" w:rsidRDefault="00E5784A" w:rsidP="00E578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цели своего обучения, постановка и формулировка новых задач в учебе;</w:t>
      </w:r>
    </w:p>
    <w:p w:rsidR="00E5784A" w:rsidRPr="00ED0FB9" w:rsidRDefault="00E5784A" w:rsidP="00E578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пути достижения целей, в том числе альтернативных;</w:t>
      </w:r>
    </w:p>
    <w:p w:rsidR="00E5784A" w:rsidRPr="00ED0FB9" w:rsidRDefault="00E5784A" w:rsidP="00E578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E5784A" w:rsidRPr="00ED0FB9" w:rsidRDefault="00E5784A" w:rsidP="00E5784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E5784A" w:rsidRPr="00ED0FB9" w:rsidRDefault="00E5784A" w:rsidP="00E578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784A" w:rsidRPr="00ED0FB9" w:rsidRDefault="00E5784A" w:rsidP="00E578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логического рассуждение, умозаключение (индуктивное, дедуктивное и по аналогии) и делать выводы;</w:t>
      </w:r>
    </w:p>
    <w:p w:rsidR="00E5784A" w:rsidRPr="00ED0FB9" w:rsidRDefault="00E5784A" w:rsidP="00E578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5784A" w:rsidRPr="00ED0FB9" w:rsidRDefault="00E5784A" w:rsidP="00E578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межпредметными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5784A" w:rsidRPr="00ED0FB9" w:rsidRDefault="00E5784A" w:rsidP="00E578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5784A" w:rsidRPr="00ED0FB9" w:rsidRDefault="00E5784A" w:rsidP="00E5784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зрительной памяти, ассоциативного мышления, статических, динамических и пространственных представлений;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визуально – пространственного мышления;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использование чертежных инструментов;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и приемов выполнения и чтения чертежей различного назначения;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творческого мышления и формирование элементарных умений преобразования формы предметов, изменения их положения и ориентации в пространстве;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графических знаний в новой ситуации при решении задач с творческим содержание</w:t>
      </w:r>
      <w:proofErr w:type="gram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gram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с элементами конструирования);</w:t>
      </w:r>
    </w:p>
    <w:p w:rsidR="00E5784A" w:rsidRPr="00ED0FB9" w:rsidRDefault="00E5784A" w:rsidP="00E5784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стойкого интереса к творческой деятельности.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требования к знаниям и умениям учащихся 9 класса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Учащиеся должны знать: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построения линий пересечения простейших геометрических образов;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выполнения, чтения и обозначения видов, сечений и разрезов на комплексных чертежах;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обозначения материалов на чертежах;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типы разъемных и неразъемных соединений (на уровне знакомства);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изображения и обозначения резьбы на чертежах;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выполнения чертежей общего вида и сборочных; условности и способы упрощения на чертежах общего вида и сборочных;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выполнения архитектурно-строительных чертежей;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условные обозначения на кинематических и электрических схемах;</w:t>
      </w:r>
    </w:p>
    <w:p w:rsidR="00E5784A" w:rsidRPr="00ED0FB9" w:rsidRDefault="00E5784A" w:rsidP="00E5784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 роль графики в процессе проектирования и создания изделий (на пути «от идеи – до изделия»).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Учащиеся должны уметь: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необходимые виды, сечения и разрезы на комплексных чертежах несложных моделей и деталей;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чертежи простейших стандартных деталей с резьбой и их соединений;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и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деталировать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чертежи несложных сборочных единиц, состоящих из трех – шести деталей;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схемах движения транспорта, планах населенных пунктов и других объектов;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выполнять простые кинематические и электрические схемы;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архитектурно-строительные чертежи;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государственными стандартами (ЕСКД), учебником, учебными пособиями, справочной литературой;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средствами графики идеи, намерения, проекты;</w:t>
      </w:r>
    </w:p>
    <w:p w:rsidR="00E5784A" w:rsidRPr="00ED0FB9" w:rsidRDefault="00E5784A" w:rsidP="00E5784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при решении задач с твор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ческим содержанием (в том числе с элементами конструирова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ния).</w:t>
      </w:r>
    </w:p>
    <w:p w:rsidR="00E5784A" w:rsidRPr="009D155D" w:rsidRDefault="00E5784A" w:rsidP="00E578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5784A" w:rsidRPr="00C57510" w:rsidRDefault="00E5784A" w:rsidP="00E578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СОДЕРЖАНИЕ ТЕМ УЧЕБНОГО КУРСА.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Техника выполнения чертежей.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чертежах и правилах их оформления. Чертежные инструменты, материалы и принадлежности. Правила оформления чертежей. Шрифты чертежные.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и выполнение чертежей.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Общие сведения 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геометрической формы предмета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Чертежи и аксонометрические проекции геометрических тел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построения изображений на чертежах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Чертежи разверток поверхностей геометрических тел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чтения чертежей деталей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Эскизы</w:t>
      </w: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5784A" w:rsidRPr="00E45961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459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Выполнение эскизов деталей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459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Обобщение сведений о способах проецирования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5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Сечения и разрезы.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сведения о сечениях и разрезах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Назначение сечений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Назначение разрезов</w:t>
      </w:r>
    </w:p>
    <w:p w:rsidR="00E5784A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Другие сведения о разрезах и сечениях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Повторение. 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аксонометрические проекции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сборочный чертеж и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.д.</w:t>
      </w:r>
    </w:p>
    <w:p w:rsidR="009F1956" w:rsidRPr="00ED0FB9" w:rsidRDefault="009F1956" w:rsidP="009F19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Обязательный минимум графических и практических работ в 9 классе</w:t>
      </w:r>
    </w:p>
    <w:p w:rsidR="009F1956" w:rsidRPr="00ED0FB9" w:rsidRDefault="009F1956" w:rsidP="009F19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1956" w:rsidRPr="00ED0FB9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(Чертежи выполняются на отдельных листах формата А</w:t>
      </w:r>
      <w:proofErr w:type="gramStart"/>
      <w:r w:rsidRPr="00ED0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</w:t>
      </w:r>
      <w:proofErr w:type="gramEnd"/>
      <w:r w:rsidRPr="00ED0F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упражнения в тетрадях.)</w:t>
      </w:r>
    </w:p>
    <w:p w:rsidR="009F1956" w:rsidRPr="00ED0FB9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Моделирование по чертежу (из проволоки, картона).</w:t>
      </w:r>
    </w:p>
    <w:p w:rsidR="009F1956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Выполнение технического рисунка детали.</w:t>
      </w:r>
    </w:p>
    <w:p w:rsidR="009F1956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Построение аксонометрической проекции одной из деталей.</w:t>
      </w:r>
    </w:p>
    <w:p w:rsidR="009F1956" w:rsidRPr="00ED0FB9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Построение третьего вида по двум данным.</w:t>
      </w:r>
    </w:p>
    <w:p w:rsidR="009F1956" w:rsidRPr="00ED0FB9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Решение творческих задач с элементами конструирования.</w:t>
      </w:r>
    </w:p>
    <w:p w:rsidR="009F1956" w:rsidRPr="00ED0FB9" w:rsidRDefault="009F1956" w:rsidP="009F19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Чтение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чертежей (с использованием справочных материалов).</w:t>
      </w:r>
    </w:p>
    <w:p w:rsidR="009F1956" w:rsidRPr="00414173" w:rsidRDefault="009F1956" w:rsidP="009F19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1537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Контрольное тестирование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 w:rsidRPr="00153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чтения чертежей деталей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E5784A" w:rsidRPr="00C57510" w:rsidRDefault="00E5784A" w:rsidP="00E578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5784A" w:rsidRPr="00C57510" w:rsidRDefault="00E5784A" w:rsidP="00E578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75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И СРЕДСТВА КОНТРОЛЯ.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Программой определены примерные нормы оценки знаний и умений, учащихся по черчению.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устной проверке знаний оценка «5» ставится,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«4»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даёт правильный ответ в определённой логической последовательности;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«3»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ответ даёт неполный, построенный несвязно, но выявивший общее понимание вопросов;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«2»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 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обнаруживает незнание или непонимание большей или наиболее важной части учебного материала;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«1»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 обнаруживает полное незнание и непонимание учебного материала.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выполнении графических и практических работ оценка «5»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необходимости умело пользуется справочным материалом;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 ошибок в изображениях не делает, но допускает незначительные неточности и описки.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«4»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самостоятельно, но с небольшими затруднениями выполняет и читает чертежи и сравнительно аккуратно ведёт тетрадь;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справочным материалом пользуется, но ориентируется в нём с трудом;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«3»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«2»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ученик: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не выполняет  обязательные графические и практические работы, не ведёт тетрадь;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читает чертежи и выполняет только с помощью учителя и систематически допускает существенные ошибки.</w:t>
      </w:r>
    </w:p>
    <w:p w:rsidR="00E5784A" w:rsidRPr="00ED0FB9" w:rsidRDefault="00E5784A" w:rsidP="00E57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«1» ставится</w:t>
      </w: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"/>
        <w:gridCol w:w="4714"/>
        <w:gridCol w:w="2566"/>
      </w:tblGrid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 темы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 Техника выполнения чертежей и правила их оформления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Чертежи в системе прямоугольных проекций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Аксонометрические проекции. Технический рисунок.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и выполнение чертежей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 часа</w:t>
            </w:r>
          </w:p>
        </w:tc>
      </w:tr>
    </w:tbl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Обязательный минимум графических и практических работ </w:t>
      </w:r>
    </w:p>
    <w:tbl>
      <w:tblPr>
        <w:tblW w:w="10490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4820"/>
      </w:tblGrid>
      <w:tr w:rsidR="000B7EC1" w:rsidRPr="00F5201F" w:rsidTr="000B7EC1"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4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1 по теме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Линии чертежа».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2 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Чертеж «плоской» детали».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 3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 «Моделирование по чертежу».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индивидуальным заданиям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4 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Чертежи и аксонометрические проекции предметов».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5 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третьей проекции по двум данным».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Контрольное тестирование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</w:tr>
    </w:tbl>
    <w:p w:rsidR="00BF55E1" w:rsidRDefault="0011227F" w:rsidP="00BF55E1">
      <w:pPr>
        <w:pStyle w:val="11"/>
        <w:ind w:left="0"/>
      </w:pPr>
      <w:r>
        <w:lastRenderedPageBreak/>
        <w:pict>
          <v:rect id="_x0000_s1028" style="position:absolute;margin-left:33.3pt;margin-top:22.9pt;width:528.15pt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BF55E1">
        <w:t>ПОУРОЧНОЕ</w:t>
      </w:r>
      <w:r w:rsidR="00BF55E1">
        <w:rPr>
          <w:spacing w:val="-10"/>
        </w:rPr>
        <w:t xml:space="preserve"> </w:t>
      </w:r>
      <w:r w:rsidR="00BF55E1">
        <w:t>ПЛАНИРОВАНИЕ 9 класс</w:t>
      </w:r>
    </w:p>
    <w:p w:rsidR="00BF55E1" w:rsidRDefault="00BF55E1" w:rsidP="00BF55E1">
      <w:pPr>
        <w:pStyle w:val="a7"/>
        <w:spacing w:before="2"/>
        <w:rPr>
          <w:b/>
          <w:sz w:val="14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9"/>
        <w:gridCol w:w="567"/>
        <w:gridCol w:w="1418"/>
        <w:gridCol w:w="1276"/>
        <w:gridCol w:w="1275"/>
        <w:gridCol w:w="1418"/>
        <w:gridCol w:w="1559"/>
      </w:tblGrid>
      <w:tr w:rsidR="00BF55E1" w:rsidRPr="00262B06" w:rsidTr="00BF55E1">
        <w:trPr>
          <w:trHeight w:val="477"/>
        </w:trPr>
        <w:tc>
          <w:tcPr>
            <w:tcW w:w="960" w:type="dxa"/>
            <w:vMerge w:val="restart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76" w:right="505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№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329" w:type="dxa"/>
            <w:vMerge w:val="restart"/>
          </w:tcPr>
          <w:p w:rsidR="00BF55E1" w:rsidRPr="00262B06" w:rsidRDefault="00BF55E1" w:rsidP="00BF55E1">
            <w:pPr>
              <w:pStyle w:val="TableParagraph"/>
              <w:ind w:left="76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Тема</w:t>
            </w:r>
            <w:proofErr w:type="spellEnd"/>
            <w:r w:rsidRPr="00262B06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3261" w:type="dxa"/>
            <w:gridSpan w:val="3"/>
          </w:tcPr>
          <w:p w:rsidR="00BF55E1" w:rsidRPr="00262B06" w:rsidRDefault="00BF55E1" w:rsidP="00BF55E1">
            <w:pPr>
              <w:pStyle w:val="TableParagraph"/>
              <w:ind w:left="77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Количество</w:t>
            </w:r>
            <w:proofErr w:type="spellEnd"/>
            <w:r w:rsidRPr="00262B06">
              <w:rPr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1" w:right="124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Дата</w:t>
            </w:r>
            <w:proofErr w:type="spellEnd"/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pacing w:val="-1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1418" w:type="dxa"/>
            <w:vMerge w:val="restart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456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Виды</w:t>
            </w:r>
            <w:proofErr w:type="spellEnd"/>
            <w:r w:rsidRPr="00262B06">
              <w:rPr>
                <w:b/>
                <w:sz w:val="16"/>
                <w:szCs w:val="16"/>
              </w:rPr>
              <w:t>,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формы</w:t>
            </w:r>
            <w:proofErr w:type="spellEnd"/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559" w:type="dxa"/>
            <w:vMerge w:val="restart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45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Дата фактическая</w:t>
            </w: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F55E1" w:rsidRPr="00262B06" w:rsidRDefault="00BF55E1" w:rsidP="00BF55E1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BF55E1" w:rsidRPr="00262B06" w:rsidRDefault="00BF55E1" w:rsidP="00BF55E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right="55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pacing w:val="-1"/>
                <w:sz w:val="16"/>
                <w:szCs w:val="16"/>
              </w:rPr>
              <w:t>контрольные</w:t>
            </w:r>
            <w:proofErr w:type="spellEnd"/>
            <w:r w:rsidRPr="00262B06">
              <w:rPr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0" w:right="46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pacing w:val="-1"/>
                <w:sz w:val="16"/>
                <w:szCs w:val="16"/>
              </w:rPr>
              <w:t>практические</w:t>
            </w:r>
            <w:proofErr w:type="spellEnd"/>
            <w:r w:rsidRPr="00262B06">
              <w:rPr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BF55E1" w:rsidRPr="00262B06" w:rsidRDefault="00BF55E1" w:rsidP="00BF55E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F55E1" w:rsidRPr="00262B06" w:rsidRDefault="00BF55E1" w:rsidP="00BF55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F55E1" w:rsidRPr="00262B06" w:rsidRDefault="00BF55E1" w:rsidP="00BF55E1">
            <w:pPr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pStyle w:val="TableParagraph"/>
              <w:spacing w:before="0"/>
              <w:ind w:left="74" w:right="238"/>
              <w:rPr>
                <w:sz w:val="16"/>
                <w:szCs w:val="16"/>
                <w:lang w:val="ru-RU"/>
              </w:rPr>
            </w:pPr>
            <w:r w:rsidRPr="0047003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Обобщение сведений о способах проецирования </w:t>
            </w:r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Повторение сведений о способах проецирования</w:t>
            </w:r>
            <w:r w:rsidRPr="0047003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567" w:type="dxa"/>
          </w:tcPr>
          <w:p w:rsidR="00BF55E1" w:rsidRPr="00035CE8" w:rsidRDefault="00BF55E1" w:rsidP="00BF55E1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BF55E1" w:rsidRPr="00035CE8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035CE8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035CE8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6</w:t>
            </w:r>
            <w:r w:rsidRPr="00035CE8">
              <w:rPr>
                <w:sz w:val="16"/>
                <w:szCs w:val="16"/>
                <w:lang w:val="ru-RU"/>
              </w:rPr>
              <w:t>.09.2022</w:t>
            </w:r>
          </w:p>
        </w:tc>
        <w:tc>
          <w:tcPr>
            <w:tcW w:w="1418" w:type="dxa"/>
          </w:tcPr>
          <w:p w:rsidR="00BF55E1" w:rsidRPr="00035CE8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Устный</w:t>
            </w:r>
            <w:r w:rsidRPr="00035CE8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035CE8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BF55E1" w:rsidRPr="00035CE8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035CE8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pStyle w:val="TableParagraph"/>
              <w:spacing w:before="0"/>
              <w:ind w:left="74" w:right="198"/>
              <w:rPr>
                <w:sz w:val="16"/>
                <w:szCs w:val="16"/>
                <w:lang w:val="ru-RU"/>
              </w:rPr>
            </w:pPr>
            <w:r w:rsidRPr="0047003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Сечения и разрезы (14 ч.)</w:t>
            </w:r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Сведения о сечениях и разрезах. </w:t>
            </w:r>
            <w:r w:rsidRPr="00BF55E1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Назначение сечений.</w:t>
            </w:r>
          </w:p>
        </w:tc>
        <w:tc>
          <w:tcPr>
            <w:tcW w:w="567" w:type="dxa"/>
          </w:tcPr>
          <w:p w:rsidR="00BF55E1" w:rsidRPr="00035CE8" w:rsidRDefault="00BF55E1" w:rsidP="00BF55E1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BF55E1" w:rsidRPr="00035CE8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035CE8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035CE8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Pr="00035CE8">
              <w:rPr>
                <w:sz w:val="16"/>
                <w:szCs w:val="16"/>
                <w:lang w:val="ru-RU"/>
              </w:rPr>
              <w:t>.09.2022</w:t>
            </w:r>
          </w:p>
        </w:tc>
        <w:tc>
          <w:tcPr>
            <w:tcW w:w="1418" w:type="dxa"/>
          </w:tcPr>
          <w:p w:rsidR="00BF55E1" w:rsidRPr="00035CE8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Устный</w:t>
            </w:r>
            <w:r w:rsidRPr="00035CE8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035CE8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BF55E1" w:rsidRPr="00035CE8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035CE8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Правила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выполнения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сечений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A84220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662F29">
              <w:rPr>
                <w:spacing w:val="-1"/>
                <w:sz w:val="16"/>
                <w:szCs w:val="16"/>
                <w:lang w:val="ru-RU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работа;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4.</w:t>
            </w:r>
          </w:p>
        </w:tc>
        <w:tc>
          <w:tcPr>
            <w:tcW w:w="2329" w:type="dxa"/>
          </w:tcPr>
          <w:p w:rsidR="00BF55E1" w:rsidRPr="00BF55E1" w:rsidRDefault="00BF55E1" w:rsidP="00BF55E1">
            <w:pPr>
              <w:pStyle w:val="a3"/>
              <w:rPr>
                <w:color w:val="000000"/>
                <w:sz w:val="16"/>
                <w:szCs w:val="16"/>
                <w:lang w:val="ru-RU"/>
              </w:rPr>
            </w:pPr>
            <w:r w:rsidRPr="00BF55E1">
              <w:rPr>
                <w:color w:val="000000"/>
                <w:sz w:val="16"/>
                <w:szCs w:val="16"/>
                <w:lang w:val="ru-RU"/>
              </w:rPr>
              <w:t>Графическая работа №12 по теме «Эскиз детали с выполнением сечений»</w:t>
            </w:r>
          </w:p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5.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Назначение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разрезов</w:t>
            </w:r>
            <w:proofErr w:type="spellEnd"/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495C9F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</w:t>
            </w:r>
            <w:r w:rsidRPr="00495C9F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10</w:t>
            </w:r>
            <w:r w:rsidRPr="00495C9F">
              <w:rPr>
                <w:sz w:val="16"/>
                <w:szCs w:val="16"/>
                <w:lang w:val="ru-RU"/>
              </w:rPr>
              <w:t>.2022</w:t>
            </w:r>
          </w:p>
        </w:tc>
        <w:tc>
          <w:tcPr>
            <w:tcW w:w="1418" w:type="dxa"/>
          </w:tcPr>
          <w:p w:rsidR="00BF55E1" w:rsidRPr="00495C9F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Устный</w:t>
            </w:r>
            <w:r w:rsidRPr="00495C9F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495C9F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BF55E1" w:rsidRPr="00495C9F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495C9F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Правила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выполнения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разрезов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BF55E1" w:rsidRPr="00495C9F" w:rsidRDefault="00BF55E1" w:rsidP="00BF55E1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BF55E1" w:rsidRPr="00495C9F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A84220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495C9F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95C9F">
              <w:rPr>
                <w:sz w:val="16"/>
                <w:szCs w:val="16"/>
                <w:lang w:val="ru-RU"/>
              </w:rPr>
              <w:t>.10.2022</w:t>
            </w:r>
          </w:p>
        </w:tc>
        <w:tc>
          <w:tcPr>
            <w:tcW w:w="1418" w:type="dxa"/>
          </w:tcPr>
          <w:p w:rsidR="00BF55E1" w:rsidRPr="00495C9F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662F29">
              <w:rPr>
                <w:spacing w:val="-1"/>
                <w:sz w:val="16"/>
                <w:szCs w:val="16"/>
                <w:lang w:val="ru-RU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работа;</w:t>
            </w:r>
          </w:p>
        </w:tc>
        <w:tc>
          <w:tcPr>
            <w:tcW w:w="1559" w:type="dxa"/>
          </w:tcPr>
          <w:p w:rsidR="00BF55E1" w:rsidRPr="00495C9F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495C9F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Фронтальный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разрез</w:t>
            </w:r>
            <w:proofErr w:type="spellEnd"/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8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8.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Горизонтальный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разрез</w:t>
            </w:r>
            <w:proofErr w:type="spellEnd"/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662F29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10.</w:t>
            </w:r>
            <w:r w:rsidRPr="00662F29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1418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662F29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Профильный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разрез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Местный</w:t>
            </w:r>
            <w:proofErr w:type="spellEnd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разрез</w:t>
            </w:r>
            <w:proofErr w:type="spellEnd"/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10.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Соединение вида и разреза. Другие сведения о разрезах и сечениях.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11.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Применение разрезов в аксонометрических проекциях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12.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Графическая работа №13 по теме «Эскиз детали с выполнением необходимого разреза»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pacing w:val="-58"/>
                <w:sz w:val="16"/>
                <w:szCs w:val="16"/>
                <w:lang w:val="ru-RU"/>
              </w:rPr>
              <w:t xml:space="preserve">   </w:t>
            </w:r>
          </w:p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13.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7003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Определение необходимого количества изображений (4 ч.)</w:t>
            </w:r>
            <w:r w:rsidRPr="0047003C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Выбор количества изображений и главного вида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06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14.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Графическая работа №14 по теме «Чертеж детали с применением разреза».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15.</w:t>
            </w:r>
          </w:p>
        </w:tc>
        <w:tc>
          <w:tcPr>
            <w:tcW w:w="2329" w:type="dxa"/>
          </w:tcPr>
          <w:p w:rsidR="00BF55E1" w:rsidRPr="0047003C" w:rsidRDefault="00BF55E1" w:rsidP="00BF55E1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r w:rsidRPr="0047003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Практическая работа №15 по теме «Чтение чертежей».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A84220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16.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Графическая работа №16 по теме «Эскиз с натуры».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BF55E1" w:rsidRPr="00A84220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A84220">
              <w:rPr>
                <w:sz w:val="16"/>
                <w:szCs w:val="16"/>
              </w:rPr>
              <w:t>Устный</w:t>
            </w:r>
            <w:proofErr w:type="spellEnd"/>
            <w:r w:rsidRPr="00A84220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A84220">
              <w:rPr>
                <w:sz w:val="16"/>
                <w:szCs w:val="16"/>
              </w:rPr>
              <w:t>опрос</w:t>
            </w:r>
            <w:proofErr w:type="spellEnd"/>
            <w:r w:rsidRPr="00A84220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</w:tbl>
    <w:p w:rsidR="00BF55E1" w:rsidRPr="00262B06" w:rsidRDefault="00BF55E1" w:rsidP="00BF55E1">
      <w:pPr>
        <w:spacing w:line="292" w:lineRule="auto"/>
        <w:rPr>
          <w:sz w:val="16"/>
          <w:szCs w:val="16"/>
        </w:rPr>
        <w:sectPr w:rsidR="00BF55E1" w:rsidRPr="00262B0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9"/>
        <w:gridCol w:w="567"/>
        <w:gridCol w:w="1418"/>
        <w:gridCol w:w="1276"/>
        <w:gridCol w:w="1275"/>
        <w:gridCol w:w="1418"/>
        <w:gridCol w:w="1559"/>
      </w:tblGrid>
      <w:tr w:rsidR="00BF55E1" w:rsidRPr="00262B06" w:rsidTr="00BF55E1">
        <w:trPr>
          <w:trHeight w:val="55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r w:rsidRPr="00D13E9B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Сборочные чертежи (11 ч.)</w:t>
            </w:r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Общие сведения о соединениях деталей.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662F29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01</w:t>
            </w:r>
            <w:r w:rsidRPr="00662F29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BF55E1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pacing w:val="-58"/>
                <w:sz w:val="16"/>
                <w:szCs w:val="16"/>
                <w:lang w:val="ru-RU"/>
              </w:rPr>
              <w:t xml:space="preserve"> </w:t>
            </w:r>
          </w:p>
          <w:p w:rsidR="00BF55E1" w:rsidRPr="00662F29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563"/>
        </w:trPr>
        <w:tc>
          <w:tcPr>
            <w:tcW w:w="960" w:type="dxa"/>
          </w:tcPr>
          <w:p w:rsidR="00BF55E1" w:rsidRPr="00662F29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329" w:type="dxa"/>
          </w:tcPr>
          <w:p w:rsidR="00BF55E1" w:rsidRPr="00495C9F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Изображение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обозначение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резьбы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BF55E1" w:rsidRPr="00662F29" w:rsidRDefault="00BF55E1" w:rsidP="00BF55E1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BF55E1" w:rsidRPr="00662F29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662F29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662F29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</w:t>
            </w:r>
            <w:r w:rsidRPr="00662F29">
              <w:rPr>
                <w:sz w:val="16"/>
                <w:szCs w:val="16"/>
                <w:lang w:val="ru-RU"/>
              </w:rPr>
              <w:t>1.202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662F29">
              <w:rPr>
                <w:spacing w:val="-1"/>
                <w:sz w:val="16"/>
                <w:szCs w:val="16"/>
                <w:lang w:val="ru-RU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работа;</w:t>
            </w:r>
          </w:p>
        </w:tc>
        <w:tc>
          <w:tcPr>
            <w:tcW w:w="1559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602"/>
        </w:trPr>
        <w:tc>
          <w:tcPr>
            <w:tcW w:w="960" w:type="dxa"/>
          </w:tcPr>
          <w:p w:rsidR="00BF55E1" w:rsidRPr="00662F29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Чертежи болтовых и шпилечных соединений.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662F29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01</w:t>
            </w:r>
            <w:r w:rsidRPr="00662F29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615"/>
        </w:trPr>
        <w:tc>
          <w:tcPr>
            <w:tcW w:w="960" w:type="dxa"/>
          </w:tcPr>
          <w:p w:rsidR="00BF55E1" w:rsidRPr="00662F29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20.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Графическая работа №17 по теме «Чертежи резьбового соединения».</w:t>
            </w:r>
          </w:p>
        </w:tc>
        <w:tc>
          <w:tcPr>
            <w:tcW w:w="567" w:type="dxa"/>
          </w:tcPr>
          <w:p w:rsidR="00BF55E1" w:rsidRPr="00662F29" w:rsidRDefault="00BF55E1" w:rsidP="00BF55E1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BF55E1" w:rsidRPr="00662F29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662F29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662F29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07.02</w:t>
            </w:r>
            <w:r w:rsidRPr="00662F29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BF55E1" w:rsidRPr="00662F29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655"/>
        </w:trPr>
        <w:tc>
          <w:tcPr>
            <w:tcW w:w="960" w:type="dxa"/>
          </w:tcPr>
          <w:p w:rsidR="00BF55E1" w:rsidRPr="00662F29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Чертежи шпоночных и штифтовых соединений.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A859DB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  <w:r w:rsidRPr="00A859DB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A859DB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BF55E1" w:rsidRPr="00A859DB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BF55E1" w:rsidRPr="00A859DB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525"/>
        </w:trPr>
        <w:tc>
          <w:tcPr>
            <w:tcW w:w="960" w:type="dxa"/>
          </w:tcPr>
          <w:p w:rsidR="00BF55E1" w:rsidRPr="00A859DB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lang w:val="ru-RU" w:eastAsia="ru-RU"/>
              </w:rPr>
              <w:t>.</w:t>
            </w: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Общие сведения о сборочных чертежах изделий</w:t>
            </w:r>
          </w:p>
        </w:tc>
        <w:tc>
          <w:tcPr>
            <w:tcW w:w="567" w:type="dxa"/>
          </w:tcPr>
          <w:p w:rsidR="00BF55E1" w:rsidRPr="00A859DB" w:rsidRDefault="00BF55E1" w:rsidP="00BF55E1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BF55E1" w:rsidRPr="00A859DB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A859DB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A859DB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21.02</w:t>
            </w:r>
            <w:r w:rsidRPr="00A859DB">
              <w:rPr>
                <w:sz w:val="16"/>
                <w:szCs w:val="16"/>
                <w:lang w:val="ru-RU"/>
              </w:rPr>
              <w:t>.2023</w:t>
            </w:r>
          </w:p>
        </w:tc>
        <w:tc>
          <w:tcPr>
            <w:tcW w:w="1418" w:type="dxa"/>
          </w:tcPr>
          <w:p w:rsidR="00BF55E1" w:rsidRPr="00A859DB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</w:t>
            </w:r>
          </w:p>
        </w:tc>
        <w:tc>
          <w:tcPr>
            <w:tcW w:w="1559" w:type="dxa"/>
          </w:tcPr>
          <w:p w:rsidR="00BF55E1" w:rsidRPr="00A859DB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BF55E1" w:rsidRPr="00262B06" w:rsidTr="00BF55E1">
        <w:trPr>
          <w:trHeight w:val="678"/>
        </w:trPr>
        <w:tc>
          <w:tcPr>
            <w:tcW w:w="960" w:type="dxa"/>
          </w:tcPr>
          <w:p w:rsidR="00BF55E1" w:rsidRPr="00A859DB" w:rsidRDefault="00BF55E1" w:rsidP="00BF55E1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Порядок чтения сборочных чертежей. Условности и упрощения на сборочных чертежах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24.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sz w:val="16"/>
                <w:szCs w:val="16"/>
                <w:lang w:val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Практическая работа № 18 по теме «Чтение сборочных чертежей»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A84220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07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25.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sz w:val="16"/>
                <w:szCs w:val="16"/>
                <w:lang w:val="ru-RU"/>
              </w:rPr>
            </w:pP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Понятие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 xml:space="preserve"> о 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деталирование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601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26.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pStyle w:val="TableParagraph"/>
              <w:spacing w:before="64" w:line="266" w:lineRule="auto"/>
              <w:ind w:left="76" w:right="233"/>
              <w:rPr>
                <w:sz w:val="16"/>
                <w:szCs w:val="16"/>
                <w:lang w:val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Условные изображения на строительных чертежах.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499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27.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Графическая работа №19 по теме «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Деталирование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».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04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4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511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28.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Практическая работа № 20 по теме «Решение творческих задач с элементами конструирования»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4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551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29.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Графическая работа №21 по теме «Выполнение чертежа детали по чертежу сборочной единицы»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421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30.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Чтение строительных чертежей (4 ч.)</w:t>
            </w:r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Основные особенности строительных чертежей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A84220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575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31.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Контрольная работа за курс 9 класса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A84220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5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BF55E1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58"/>
                <w:sz w:val="16"/>
                <w:szCs w:val="16"/>
                <w:lang w:val="ru-RU"/>
              </w:rPr>
              <w:t xml:space="preserve">  </w:t>
            </w:r>
          </w:p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32.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Порядок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чтения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строительных</w:t>
            </w:r>
            <w:proofErr w:type="spellEnd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13E9B">
              <w:rPr>
                <w:color w:val="000000"/>
                <w:sz w:val="16"/>
                <w:szCs w:val="16"/>
                <w:shd w:val="clear" w:color="auto" w:fill="FFFFFF"/>
              </w:rPr>
              <w:t>чертежей</w:t>
            </w:r>
            <w:proofErr w:type="spellEnd"/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61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33.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Практическая работа №22 по теме «Чтение строительных чертежей».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405CD1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BF55E1" w:rsidRPr="00405CD1" w:rsidRDefault="00BF55E1" w:rsidP="00BF55E1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Контрольная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483"/>
        </w:trPr>
        <w:tc>
          <w:tcPr>
            <w:tcW w:w="960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34.</w:t>
            </w:r>
          </w:p>
        </w:tc>
        <w:tc>
          <w:tcPr>
            <w:tcW w:w="2329" w:type="dxa"/>
          </w:tcPr>
          <w:p w:rsidR="00BF55E1" w:rsidRPr="00D13E9B" w:rsidRDefault="00BF55E1" w:rsidP="00BF55E1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D13E9B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Разновидности графических изображений (1 ч.</w:t>
            </w:r>
            <w:r w:rsidRPr="00D13E9B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) Разновидности графических изображений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F55E1" w:rsidRPr="00405CD1" w:rsidRDefault="00BF55E1" w:rsidP="00BF55E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BF55E1" w:rsidRPr="00262B06" w:rsidRDefault="00BF55E1" w:rsidP="00BF55E1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BF55E1" w:rsidRPr="00262B06" w:rsidRDefault="00BF55E1" w:rsidP="00BF55E1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BF55E1" w:rsidRDefault="00BF55E1" w:rsidP="00BF55E1">
            <w:pPr>
              <w:pStyle w:val="TableParagraph"/>
              <w:spacing w:line="292" w:lineRule="auto"/>
              <w:ind w:left="83" w:right="172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58"/>
                <w:sz w:val="16"/>
                <w:szCs w:val="16"/>
                <w:lang w:val="ru-RU"/>
              </w:rPr>
              <w:t xml:space="preserve">  </w:t>
            </w:r>
          </w:p>
          <w:p w:rsidR="00BF55E1" w:rsidRPr="00262B06" w:rsidRDefault="00BF55E1" w:rsidP="00BF55E1">
            <w:pPr>
              <w:pStyle w:val="TableParagraph"/>
              <w:spacing w:line="292" w:lineRule="auto"/>
              <w:ind w:left="83" w:right="172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BF55E1" w:rsidRPr="00262B06" w:rsidRDefault="00BF55E1" w:rsidP="00BF55E1">
            <w:pPr>
              <w:pStyle w:val="TableParagraph"/>
              <w:spacing w:line="292" w:lineRule="auto"/>
              <w:ind w:left="83" w:right="172"/>
              <w:rPr>
                <w:spacing w:val="-1"/>
                <w:sz w:val="16"/>
                <w:szCs w:val="16"/>
              </w:rPr>
            </w:pPr>
          </w:p>
        </w:tc>
      </w:tr>
      <w:tr w:rsidR="00BF55E1" w:rsidRPr="00262B06" w:rsidTr="00BF55E1">
        <w:trPr>
          <w:trHeight w:val="813"/>
        </w:trPr>
        <w:tc>
          <w:tcPr>
            <w:tcW w:w="3289" w:type="dxa"/>
            <w:gridSpan w:val="2"/>
          </w:tcPr>
          <w:p w:rsidR="00BF55E1" w:rsidRDefault="00BF55E1" w:rsidP="00BF55E1">
            <w:pPr>
              <w:pStyle w:val="TableParagraph"/>
              <w:spacing w:line="292" w:lineRule="auto"/>
              <w:ind w:left="76" w:right="188"/>
              <w:rPr>
                <w:spacing w:val="-57"/>
                <w:sz w:val="16"/>
                <w:szCs w:val="16"/>
                <w:lang w:val="ru-RU"/>
              </w:rPr>
            </w:pPr>
            <w:r w:rsidRPr="00262B06">
              <w:rPr>
                <w:sz w:val="16"/>
                <w:szCs w:val="16"/>
                <w:lang w:val="ru-RU"/>
              </w:rPr>
              <w:t>ОБЩЕЕ</w:t>
            </w:r>
            <w:r w:rsidRPr="00262B06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z w:val="16"/>
                <w:szCs w:val="16"/>
                <w:lang w:val="ru-RU"/>
              </w:rPr>
              <w:t>КОЛИЧЕСТВО</w:t>
            </w:r>
            <w:r w:rsidRPr="00262B06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z w:val="16"/>
                <w:szCs w:val="16"/>
                <w:lang w:val="ru-RU"/>
              </w:rPr>
              <w:t>ЧАСОВ</w:t>
            </w:r>
            <w:r>
              <w:rPr>
                <w:spacing w:val="-57"/>
                <w:sz w:val="16"/>
                <w:szCs w:val="16"/>
                <w:lang w:val="ru-RU"/>
              </w:rPr>
              <w:t xml:space="preserve">   </w:t>
            </w:r>
          </w:p>
          <w:p w:rsidR="00BF55E1" w:rsidRPr="00262B06" w:rsidRDefault="00BF55E1" w:rsidP="00BF55E1">
            <w:pPr>
              <w:pStyle w:val="TableParagraph"/>
              <w:spacing w:line="292" w:lineRule="auto"/>
              <w:ind w:left="76" w:right="188"/>
              <w:rPr>
                <w:sz w:val="16"/>
                <w:szCs w:val="16"/>
                <w:lang w:val="ru-RU"/>
              </w:rPr>
            </w:pPr>
            <w:r w:rsidRPr="00262B06">
              <w:rPr>
                <w:sz w:val="16"/>
                <w:szCs w:val="16"/>
                <w:lang w:val="ru-RU"/>
              </w:rPr>
              <w:t>ПО</w:t>
            </w:r>
            <w:r w:rsidRPr="00262B06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67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BF55E1" w:rsidRPr="00262B06" w:rsidRDefault="00BF55E1" w:rsidP="00BF55E1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F55E1" w:rsidRPr="00155E85" w:rsidRDefault="00BF55E1" w:rsidP="00BF55E1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7</w:t>
            </w:r>
          </w:p>
        </w:tc>
        <w:tc>
          <w:tcPr>
            <w:tcW w:w="4252" w:type="dxa"/>
            <w:gridSpan w:val="3"/>
          </w:tcPr>
          <w:p w:rsidR="00BF55E1" w:rsidRPr="00262B06" w:rsidRDefault="00BF55E1" w:rsidP="00BF55E1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:rsidR="000B7EC1" w:rsidRPr="000B7EC1" w:rsidRDefault="000B7EC1" w:rsidP="000B7EC1">
      <w:pPr>
        <w:spacing w:line="292" w:lineRule="auto"/>
        <w:rPr>
          <w:sz w:val="20"/>
          <w:szCs w:val="20"/>
        </w:rPr>
        <w:sectPr w:rsidR="000B7EC1" w:rsidRPr="000B7EC1" w:rsidSect="00F5201F">
          <w:pgSz w:w="11900" w:h="16840"/>
          <w:pgMar w:top="520" w:right="560" w:bottom="280" w:left="851" w:header="720" w:footer="720" w:gutter="0"/>
          <w:cols w:space="720"/>
        </w:sectPr>
      </w:pPr>
    </w:p>
    <w:p w:rsidR="000B7EC1" w:rsidRPr="00F5201F" w:rsidRDefault="000B7EC1" w:rsidP="00F52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</w:t>
      </w:r>
      <w:r w:rsidR="007F7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арно-тематическое планирование 9</w:t>
      </w: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</w:t>
      </w:r>
    </w:p>
    <w:tbl>
      <w:tblPr>
        <w:tblW w:w="14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1"/>
        <w:gridCol w:w="2050"/>
        <w:gridCol w:w="882"/>
        <w:gridCol w:w="773"/>
        <w:gridCol w:w="3860"/>
        <w:gridCol w:w="4065"/>
        <w:gridCol w:w="1874"/>
      </w:tblGrid>
      <w:tr w:rsidR="007F7742" w:rsidRPr="00C57510" w:rsidTr="00B66CEA">
        <w:trPr>
          <w:trHeight w:val="390"/>
        </w:trPr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77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3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Цели и задачи урока</w:t>
            </w:r>
          </w:p>
        </w:tc>
        <w:tc>
          <w:tcPr>
            <w:tcW w:w="406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Планированные результаты ФГОС (предметные, </w:t>
            </w:r>
            <w:proofErr w:type="spellStart"/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личностные)</w:t>
            </w:r>
          </w:p>
        </w:tc>
        <w:tc>
          <w:tcPr>
            <w:tcW w:w="187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742" w:rsidRPr="00ED0FB9" w:rsidRDefault="007F7742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виды деятельности учителя, ученика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TableParagraph"/>
              <w:spacing w:before="0"/>
              <w:ind w:left="74" w:right="238"/>
            </w:pPr>
            <w:r w:rsidRPr="006C078E">
              <w:rPr>
                <w:b/>
                <w:bCs/>
                <w:color w:val="000000"/>
                <w:shd w:val="clear" w:color="auto" w:fill="FFFFFF"/>
              </w:rPr>
              <w:t xml:space="preserve">Обобщение сведений о способах проецирования </w:t>
            </w:r>
            <w:r w:rsidRPr="006C078E">
              <w:rPr>
                <w:color w:val="000000"/>
                <w:shd w:val="clear" w:color="auto" w:fill="FFFFFF"/>
              </w:rPr>
              <w:t> Повторение сведений о способах проецирования.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Дать основные знания о технике выполнения чертежей. Вспомнить материал, изученный в прошлом учебном году.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</w:t>
            </w:r>
          </w:p>
        </w:tc>
      </w:tr>
      <w:tr w:rsidR="006C078E" w:rsidRPr="005A69A8" w:rsidTr="00BF55E1">
        <w:trPr>
          <w:trHeight w:val="98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TableParagraph"/>
              <w:spacing w:before="0"/>
              <w:ind w:left="74" w:right="198"/>
            </w:pPr>
            <w:r w:rsidRPr="006C078E">
              <w:rPr>
                <w:b/>
                <w:bCs/>
                <w:color w:val="000000"/>
                <w:shd w:val="clear" w:color="auto" w:fill="FFFFFF"/>
              </w:rPr>
              <w:t>Сечения и разрезы (14 ч.)</w:t>
            </w:r>
            <w:r w:rsidRPr="006C078E">
              <w:rPr>
                <w:color w:val="000000"/>
                <w:shd w:val="clear" w:color="auto" w:fill="FFFFFF"/>
              </w:rPr>
              <w:t> Сведения о сечениях и разрезах. Назначение сечений.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Повторить информацию о чертежных инструментах, стандартах ЕСКД, форматах и основной надписи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самоопределения в выбранной сфере будущей профессиональной деятельности; 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умеет организовывать своё рабочее место и работу, принимает и сохраняет учебную задачу.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  Оформление коммуникационной и технологической документации с учетом требований действующих нормативов и стандартов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3-4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выполнения сечений.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Изучить размеры букв и цифр чертежного шрифта.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a3"/>
              <w:rPr>
                <w:color w:val="000000"/>
                <w:sz w:val="22"/>
                <w:szCs w:val="22"/>
              </w:rPr>
            </w:pPr>
            <w:r w:rsidRPr="006C078E">
              <w:rPr>
                <w:color w:val="000000"/>
                <w:sz w:val="22"/>
                <w:szCs w:val="22"/>
              </w:rPr>
              <w:t>Графическая работа №12 по теме «Эскиз детали с выполнением сечений»</w:t>
            </w:r>
          </w:p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Научиться моделировать из проволоки и картона.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самоопределения в выбранной сфере будущей профессиональной деятельности; умеет организовывать своё рабочее место и работу, принимает и сохраняет учебную задачу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своение новых способов умственной деятельности через разные виды получения информации оформление коммуникационной и технологической документации с учетом требований действующих нормативов и стандартов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Назначение разрезов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Научиться строить проекции точек на поверхности предмета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выполнения разрезов.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Научиться строить аксонометрическую проекцию предметов. Понимать какие виды деталей изображены на чертеже, сочетанием каких геометрических тел образована каждая деталь.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графическая работа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Фронтальный разрез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Освоить навыки построения вырезов на геометрических телах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Горизонтальный разрез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BF5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Познакомиться с разными способами построения третьей проекции предмета. 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строить отсутствующие проекции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F55E1">
        <w:trPr>
          <w:trHeight w:val="183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Профильный разрез. Местный разрез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BF5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строить третий вид по двум данным. Наносить размеры с учетом формы предмета.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тановление самоопределения в выбранной сфере будущей профессиональной деятельности; 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  оформление коммуникационной и технологической документации с учетом требований действующих нормативов и стандартов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графическая работа</w:t>
            </w:r>
          </w:p>
        </w:tc>
      </w:tr>
      <w:tr w:rsidR="006C078E" w:rsidRPr="005A69A8" w:rsidTr="00BF55E1">
        <w:trPr>
          <w:trHeight w:val="2550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Соединение вида и разреза. Другие сведения о разрезах и сечениях.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BF5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анализировать графический состав изображений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усвоение новых способов умственной деятельности через разные виды получения информации. </w:t>
            </w:r>
          </w:p>
          <w:p w:rsidR="006C078E" w:rsidRPr="005A69A8" w:rsidRDefault="006C078E" w:rsidP="00B66C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B66CEA">
        <w:trPr>
          <w:trHeight w:val="2625"/>
        </w:trPr>
        <w:tc>
          <w:tcPr>
            <w:tcW w:w="11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разрезов в аксонометрических проекциях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делить окружности на 3,4, 6,8 равных частей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самоопределения в выбранной сфере будущей профессиональной деятельности; 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своение новых способов умственной деятельности через разные виды получения информации оформление коммуникационной и технологической документации с учетом требований действующих нормативов и стандартов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</w:tbl>
    <w:p w:rsidR="007F7742" w:rsidRPr="005A69A8" w:rsidRDefault="007F7742" w:rsidP="007F7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4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0"/>
        <w:gridCol w:w="2111"/>
        <w:gridCol w:w="802"/>
        <w:gridCol w:w="595"/>
        <w:gridCol w:w="3674"/>
        <w:gridCol w:w="3935"/>
        <w:gridCol w:w="2488"/>
      </w:tblGrid>
      <w:tr w:rsidR="006C078E" w:rsidRPr="005A69A8" w:rsidTr="006C078E">
        <w:trPr>
          <w:trHeight w:val="2625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Графическая работа №13 по теме «Эскиз детали с выполнением необходимого разреза»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Иметь представление о сопряжениях. 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Знать элементы, обязательные в любом сопряжении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036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самоопределения в выбранной сфере будущей профессиональной деятельности; умеет организовывать своё рабочее место и работу, принимает и сохраняет учебную задачу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своение новых способов умственной деятельности через разные виды получения информации </w:t>
            </w:r>
            <w:proofErr w:type="spell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формление</w:t>
            </w:r>
            <w:proofErr w:type="spell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коммуникационной и технологической документации с учетом требований действующих нормативов и стандартов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рассказ по таблицам с показом, графические упражнения</w:t>
            </w:r>
          </w:p>
        </w:tc>
      </w:tr>
      <w:tr w:rsidR="006C078E" w:rsidRPr="005A69A8" w:rsidTr="006C078E">
        <w:trPr>
          <w:trHeight w:val="4771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Определение необходимого количества изображений (4 ч.)</w:t>
            </w: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Выбор количества изображений и главного вида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BF5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выполнять с натуры или по наглядному изображению чертеж одной из деталей, в очертаниях которой содержатся сопряжения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036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самоопределения в выбранной сфере будущей профессиональной деятельности; умеет организовывать своё рабочее место и работу, принимает и сохраняет учебную задачу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своение новых способов умственной деятельности через разные виды получения информации оформление коммуникационной и технологической документации с учетом требований действующих нормативов и стандартов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карточкам. Просмотр мультимедийной презентации по теме урока. Построение чертежа. Выполнение чертежа «плоской» детали с использованием геометрических построений (в том числе сопряжений) на листе формата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Графическая работа №14 по теме «Чертеж детали с применением разреза».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B66C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составлять план построения развертки четырехугольной пирамиды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усвоение новых способов умственной деятельности через разные виды 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Участие в беседе по повторению. Выполнение практической работы, работа в тетрадях. Фронтальный опрос. Выполнение развёрток поверхностей </w:t>
            </w: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геометрических тел.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TableParagraph"/>
              <w:spacing w:before="0"/>
              <w:ind w:left="0"/>
            </w:pPr>
            <w:r w:rsidRPr="006C078E">
              <w:rPr>
                <w:color w:val="000000"/>
                <w:shd w:val="clear" w:color="auto" w:fill="FFFFFF"/>
              </w:rPr>
              <w:t>Практическая работа №15 по теме «Чтение чертежей».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читать чертежи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036E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книгой. Выполнение контрольного тестирования, практической работы. Устное чтение чертежей. Решение занимательных задач (в том числе с элементами конструирования).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TableParagraph"/>
              <w:spacing w:before="0"/>
              <w:ind w:left="0"/>
            </w:pPr>
            <w:r w:rsidRPr="006C078E">
              <w:rPr>
                <w:color w:val="000000"/>
                <w:shd w:val="clear" w:color="auto" w:fill="FFFFFF"/>
              </w:rPr>
              <w:t>Графическая работа №16 по теме «Эскиз с натуры».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устно читать чертежи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Решать задачи с творческим содержанием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с раздаточным материалом. Повторение ранее изученных тем. Устное чтение чертежей. Решение занимательных задач с творческим содержанием (с элементами конструирования).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TableParagraph"/>
              <w:spacing w:before="0"/>
              <w:ind w:left="0"/>
            </w:pPr>
            <w:r w:rsidRPr="006C078E">
              <w:rPr>
                <w:b/>
                <w:bCs/>
                <w:color w:val="000000"/>
                <w:shd w:val="clear" w:color="auto" w:fill="FFFFFF"/>
              </w:rPr>
              <w:t>Сборочные чертежи (11 ч.)</w:t>
            </w:r>
            <w:r w:rsidRPr="006C078E">
              <w:rPr>
                <w:color w:val="000000"/>
                <w:shd w:val="clear" w:color="auto" w:fill="FFFFFF"/>
              </w:rPr>
              <w:t> Общие сведения о соединениях деталей.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чертеж предмета в трех видах с преобразованием его формы (путем удаления части предмета).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работа, выполнение графической работы. Выполнение чертежа предмета в трех видах с преобразованием его формы (путем удаления части предмета).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и обозначение резьбы.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эскиз детали с натуры или по наглядному изображению в необходимом количестве видов и технического рисунка той же детали.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Тестирование, работа по плакатам, выполнение практической работы на формате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Выполнение эскиза детали с натуры или по наглядному изображению в необходимом количестве видов и технического рисунка той же детали.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Чертежи болтовых и шпилечных соединений.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эскиз детали в необходимом количестве видов с включением элементов конструирования (с преобразованием формы предмета).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B66CEA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умеет организовывать своё рабочее место и работу, принимает и сохраняет учебную </w:t>
            </w:r>
            <w:proofErr w:type="spell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задачу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.у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своение</w:t>
            </w:r>
            <w:proofErr w:type="spell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новых способов умственной деятельности через разные виды получения информации.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Тестирование, работа по плакатам, выполнение практической работы на формате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Выполнение эскизов детали в необходимом количестве видов с включением элементов конструирования (с преобразованием формы предмета).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Графическая работа №17 по теме «Чертежи резьбового соединения».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выполнять чертеж предмета по аксонометрической проекции или с натуры в необходимом количестве видов (изображений).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карточкам, выполнение практической работы на формате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элементами конструирования. Выполнение чертежа предмета по аксонометрической проекции или с натуры в необходимом количестве видов (изображений).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Чертежи шпоночных и штифтовых соединений.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какое изображение называют сечением, для чего применяют и как выделяют сечения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материала. Работа с учебником. Выполнение упражнений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Общие сведения о сборочных чертежах изделий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вынесенные и наложенные сечения, условные обозначения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B66CEA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B66CEA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материала.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</w:t>
            </w:r>
            <w:proofErr w:type="spell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упражнений. 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Порядок чтения сборочных чертежей. Условности и упрощения на сборочных чертежах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с натуры или по наглядному изображению эскиз детали.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036E86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на формате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натуры или по наглядному изображению эскиза детали. Выявление и обозначение поперечной формы детали сечением. Нанесение размеров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 № 18 по теме «Чтение сборочных чертежей»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отличать разрез от сечения.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чертежи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Изучение нового материала. Работа с учебником и таблицами. Анализ чертежа.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о </w:t>
            </w:r>
            <w:proofErr w:type="spellStart"/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деталирование</w:t>
            </w:r>
            <w:proofErr w:type="spellEnd"/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чертежи. Находить наглядные изображения деталей и их профильные разрезы по видам.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материала. Работа с учебником и таблицами. Анализ чертежа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pStyle w:val="TableParagraph"/>
              <w:spacing w:before="64" w:line="266" w:lineRule="auto"/>
              <w:ind w:left="76" w:right="233"/>
            </w:pPr>
            <w:r w:rsidRPr="006C078E">
              <w:rPr>
                <w:color w:val="000000"/>
                <w:shd w:val="clear" w:color="auto" w:fill="FFFFFF"/>
              </w:rPr>
              <w:t>Условные изображения на строительных чертежах.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какой разрез называется местным, когда его применяют.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материала. Работа с учебником. Ответить на вопросы.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Графическая работа №19 по теме «</w:t>
            </w:r>
            <w:proofErr w:type="spellStart"/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Деталирование</w:t>
            </w:r>
            <w:proofErr w:type="spellEnd"/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на каком изображении целесообразно применять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разрез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соединение половины вида и половины разреза.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материала. Работа в тетради. Чертеж половины вида в соединении с половиной разреза.</w:t>
            </w:r>
          </w:p>
        </w:tc>
      </w:tr>
      <w:tr w:rsidR="006C078E" w:rsidRPr="005A69A8" w:rsidTr="006C078E">
        <w:trPr>
          <w:trHeight w:val="3493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 № 20 по теме «Решение творческих задач с элементами конструирования»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604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нанесения штриховки в аксонометрии.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располагать секущие плоскости для выявления внутренних очертаний изделий на аксонометрических проекциях.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родолжение 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нового материала. Работа в тетради и с учебником. 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Графическая работа №21 по теме «Выполнение чертежа детали по чертежу сборочной единицы»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 натуры или по наглядному изображению сделать эскиз детали, применив необходимые разрезы.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листе формата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натуры или по наглядному изображению сделать эскиз детали, применив необходимые разрезы. Нанесение размеров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Чтение строительных чертежей (4 ч.)</w:t>
            </w: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Основные особенности строительных чертежей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целесообразный разрез.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6C078E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на формате А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построения вида слева и целесообразного разреза, нанесение разрезов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за курс 9 класса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пройденную 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информацию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5A69A8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усвоение новых способов умственной деятельности через разные виды получения информации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proofErr w:type="gramStart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родолжение 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развития умения полно и точно выражать свои мысли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Повторение учебных тем года.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          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Порядок чтения строительных чертежей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систематизировать полученные знания</w:t>
            </w:r>
          </w:p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Пройти контрольное тестирование</w:t>
            </w: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осмысление темы нового материала и основных вопросов, подлежащих усвоению.</w:t>
            </w: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:rsidR="006C078E" w:rsidRPr="002F69ED" w:rsidRDefault="006C078E" w:rsidP="007F774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5A69A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учебных тем года.</w:t>
            </w:r>
          </w:p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контрольного тестирования</w:t>
            </w: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 №22 по теме «Чтение строительных чертежей».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078E" w:rsidRPr="005A69A8" w:rsidTr="006C078E">
        <w:trPr>
          <w:trHeight w:val="269"/>
        </w:trPr>
        <w:tc>
          <w:tcPr>
            <w:tcW w:w="10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C078E" w:rsidRPr="006C078E" w:rsidRDefault="006C078E" w:rsidP="00BF55E1">
            <w:pPr>
              <w:spacing w:after="1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078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Разновидности графических изображений (1 ч.</w:t>
            </w:r>
            <w:r w:rsidRPr="006C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Разновидности графических изображений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7F77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7F77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078E" w:rsidRPr="005A69A8" w:rsidRDefault="006C078E" w:rsidP="002F6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F7742" w:rsidRDefault="007F7742" w:rsidP="007F77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078E" w:rsidRDefault="002F69ED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</w:t>
      </w:r>
    </w:p>
    <w:p w:rsidR="006C078E" w:rsidRDefault="006C078E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078E" w:rsidRDefault="006C078E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078E" w:rsidRDefault="006C078E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078E" w:rsidRDefault="006C078E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078E" w:rsidRDefault="006C078E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078E" w:rsidRDefault="006C078E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55D7" w:rsidRDefault="00C555D7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B7EC1" w:rsidRPr="00F5201F" w:rsidRDefault="002F69ED" w:rsidP="002F6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B7EC1"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учебно-методического обеспечения.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Методическая литература: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А.Д.Ботвинников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В.Н.Виноградов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И.С.Вышнепольский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«Черчение»: Учебник для 8-9 классов общеобразовательных учреждений. М.: ООО «Издательство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», 2019.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Д.М.Борисов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«Черчение». Учебное пособие для студентов педагогических институтов по специальности. М.:Просвещение,1987, с изменениями.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Е.А.Василенко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«Методика обучения черчению». Учебное пособие для студентов и учащихся. – М.: Просвещение,1990.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Н.Г.Преображенская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«Черчение»: Учебник для учащихся общеобразовательных учреждений – М.: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- Граф, 2004.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Н.А.Гордиенко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«Черчение»: Учебник для 9 классов общеобразовательных учреждений. – М.: ООО «Издательство АСТ», 2001.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Н.В.Манцветова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Д.Ю.Майнц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К.Я.Галиченко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К.КЛяшевич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«Проекционное черчение с задачами». Учебное пособие для технических специальных вузов. – М.: Высшая школа, 1978.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7. В.А.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Гервер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«Творческие задачи по черчению». – М.: Просвещение,1991.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обучающихся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1.Ботвинников А.Д., Виноградов В.Н.,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Вышнепольский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И.С. Черчение: Учебник для 8-9 классов общеобразовательных учреждений. М.: ООО «Издательство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Астерель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», 2007.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2. Н.Г. Преображенская «Черчение»: учебник 9 класса 2010 года.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И.А.Воротников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«Занимательное черчение». Книга для учащихся средней школы. – М.: Просвещение. 1990.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М.М.Селиверстов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А.И.Айдинов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А.Б.Колосов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«Черчение». Пробный учебник для учащихся 7-8 классов. - М.: Просвещение, 1991.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Н.А.Гордиенко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«Черчение»: Учебник для 9 классов общеобразовательных учреждений. – М.: ООО «Издательство АСТ», 2001.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6.Словарь - справочник по черчению: Книга для учащихся. В. Н. Виноградов,  Е. А. Василенко и др. – М.: Просвещение,1993.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7.Карточки-задания по черчению для 8 классов. Е. А. Василенко, Е. Т. Жукова, Ю. Ф.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Катханова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, А. Л. Терещенко. – М.: Просвещение,1990.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 таблицы: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М.Н.Макарова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«Таблицы по черчению», 7 класс: Пособие для учителей. – М.: Просвещение, 1987.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Инструменты, принадлежности и материалы для черчения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1)Учебник «Черчение»;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2) Тетрадь в клетку формата А</w:t>
      </w:r>
      <w:proofErr w:type="gram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полей;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3) Чертежная бумага плотная нелинованная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- формат А</w:t>
      </w:r>
      <w:proofErr w:type="gram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Миллиметровая бумага;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5) Калька;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6) Готовальня школьная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(циркуль круговой, циркуль разметочный);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7) Линейка деревянная 30 см.;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8) Чертежные угольники с углами: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а) 90, 45, 45 -градусов;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б) 90, 30, 60 - градусов.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9) Рейсшина;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10) Транспортир;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11) Трафареты для вычерчивания окружностей и эллипсов;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12) Простые карандаши – «Т» («Н»), «ТМ» («НВ»), «М» («В»);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13) Ластик для карандаша (мягкий);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14) Инструмент для заточки карандаша.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p w:rsidR="006C078E" w:rsidRDefault="006C078E" w:rsidP="006C078E">
      <w:pPr>
        <w:pStyle w:val="11"/>
      </w:pPr>
    </w:p>
    <w:sectPr w:rsidR="006C078E" w:rsidSect="00C555D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E1" w:rsidRDefault="00BF55E1" w:rsidP="006C078E">
      <w:pPr>
        <w:spacing w:after="0" w:line="240" w:lineRule="auto"/>
      </w:pPr>
      <w:r>
        <w:separator/>
      </w:r>
    </w:p>
  </w:endnote>
  <w:endnote w:type="continuationSeparator" w:id="0">
    <w:p w:rsidR="00BF55E1" w:rsidRDefault="00BF55E1" w:rsidP="006C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E1" w:rsidRDefault="00BF55E1" w:rsidP="006C078E">
      <w:pPr>
        <w:spacing w:after="0" w:line="240" w:lineRule="auto"/>
      </w:pPr>
      <w:r>
        <w:separator/>
      </w:r>
    </w:p>
  </w:footnote>
  <w:footnote w:type="continuationSeparator" w:id="0">
    <w:p w:rsidR="00BF55E1" w:rsidRDefault="00BF55E1" w:rsidP="006C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93F"/>
    <w:multiLevelType w:val="multilevel"/>
    <w:tmpl w:val="9ABC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3A48"/>
    <w:multiLevelType w:val="multilevel"/>
    <w:tmpl w:val="4F8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30FD0"/>
    <w:multiLevelType w:val="hybridMultilevel"/>
    <w:tmpl w:val="95905EB4"/>
    <w:lvl w:ilvl="0" w:tplc="12158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04F7"/>
    <w:multiLevelType w:val="multilevel"/>
    <w:tmpl w:val="413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A6E45"/>
    <w:multiLevelType w:val="multilevel"/>
    <w:tmpl w:val="323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31415"/>
    <w:multiLevelType w:val="hybridMultilevel"/>
    <w:tmpl w:val="EFD69DA4"/>
    <w:lvl w:ilvl="0" w:tplc="F9D065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662AF"/>
    <w:multiLevelType w:val="multilevel"/>
    <w:tmpl w:val="45F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B45BB"/>
    <w:multiLevelType w:val="multilevel"/>
    <w:tmpl w:val="C73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8444B"/>
    <w:multiLevelType w:val="multilevel"/>
    <w:tmpl w:val="83307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E491E"/>
    <w:multiLevelType w:val="hybridMultilevel"/>
    <w:tmpl w:val="8926DC9C"/>
    <w:lvl w:ilvl="0" w:tplc="10938481">
      <w:start w:val="1"/>
      <w:numFmt w:val="decimal"/>
      <w:lvlText w:val="%1."/>
      <w:lvlJc w:val="left"/>
      <w:pPr>
        <w:ind w:left="720" w:hanging="360"/>
      </w:pPr>
    </w:lvl>
    <w:lvl w:ilvl="1" w:tplc="10938481" w:tentative="1">
      <w:start w:val="1"/>
      <w:numFmt w:val="lowerLetter"/>
      <w:lvlText w:val="%2."/>
      <w:lvlJc w:val="left"/>
      <w:pPr>
        <w:ind w:left="1440" w:hanging="360"/>
      </w:pPr>
    </w:lvl>
    <w:lvl w:ilvl="2" w:tplc="10938481" w:tentative="1">
      <w:start w:val="1"/>
      <w:numFmt w:val="lowerRoman"/>
      <w:lvlText w:val="%3."/>
      <w:lvlJc w:val="right"/>
      <w:pPr>
        <w:ind w:left="2160" w:hanging="180"/>
      </w:pPr>
    </w:lvl>
    <w:lvl w:ilvl="3" w:tplc="10938481" w:tentative="1">
      <w:start w:val="1"/>
      <w:numFmt w:val="decimal"/>
      <w:lvlText w:val="%4."/>
      <w:lvlJc w:val="left"/>
      <w:pPr>
        <w:ind w:left="2880" w:hanging="360"/>
      </w:pPr>
    </w:lvl>
    <w:lvl w:ilvl="4" w:tplc="10938481" w:tentative="1">
      <w:start w:val="1"/>
      <w:numFmt w:val="lowerLetter"/>
      <w:lvlText w:val="%5."/>
      <w:lvlJc w:val="left"/>
      <w:pPr>
        <w:ind w:left="3600" w:hanging="360"/>
      </w:pPr>
    </w:lvl>
    <w:lvl w:ilvl="5" w:tplc="10938481" w:tentative="1">
      <w:start w:val="1"/>
      <w:numFmt w:val="lowerRoman"/>
      <w:lvlText w:val="%6."/>
      <w:lvlJc w:val="right"/>
      <w:pPr>
        <w:ind w:left="4320" w:hanging="180"/>
      </w:pPr>
    </w:lvl>
    <w:lvl w:ilvl="6" w:tplc="10938481" w:tentative="1">
      <w:start w:val="1"/>
      <w:numFmt w:val="decimal"/>
      <w:lvlText w:val="%7."/>
      <w:lvlJc w:val="left"/>
      <w:pPr>
        <w:ind w:left="5040" w:hanging="360"/>
      </w:pPr>
    </w:lvl>
    <w:lvl w:ilvl="7" w:tplc="10938481" w:tentative="1">
      <w:start w:val="1"/>
      <w:numFmt w:val="lowerLetter"/>
      <w:lvlText w:val="%8."/>
      <w:lvlJc w:val="left"/>
      <w:pPr>
        <w:ind w:left="5760" w:hanging="360"/>
      </w:pPr>
    </w:lvl>
    <w:lvl w:ilvl="8" w:tplc="10938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51BB"/>
    <w:multiLevelType w:val="multilevel"/>
    <w:tmpl w:val="787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44451"/>
    <w:multiLevelType w:val="hybridMultilevel"/>
    <w:tmpl w:val="1A00B6EE"/>
    <w:lvl w:ilvl="0" w:tplc="F37A3B8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5D097C74"/>
    <w:multiLevelType w:val="multilevel"/>
    <w:tmpl w:val="7F50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07494"/>
    <w:multiLevelType w:val="hybridMultilevel"/>
    <w:tmpl w:val="F5D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56DB1"/>
    <w:multiLevelType w:val="multilevel"/>
    <w:tmpl w:val="F64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13055"/>
    <w:multiLevelType w:val="multilevel"/>
    <w:tmpl w:val="BA64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35786"/>
    <w:multiLevelType w:val="multilevel"/>
    <w:tmpl w:val="D2C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C20AA"/>
    <w:multiLevelType w:val="multilevel"/>
    <w:tmpl w:val="87DA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931C3"/>
    <w:multiLevelType w:val="multilevel"/>
    <w:tmpl w:val="6710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0"/>
  </w:num>
  <w:num w:numId="17">
    <w:abstractNumId w:val="1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C1"/>
    <w:rsid w:val="00036E86"/>
    <w:rsid w:val="000B7EC1"/>
    <w:rsid w:val="0011227F"/>
    <w:rsid w:val="002F69ED"/>
    <w:rsid w:val="005A69A8"/>
    <w:rsid w:val="006C078E"/>
    <w:rsid w:val="006E5602"/>
    <w:rsid w:val="00760438"/>
    <w:rsid w:val="007F7742"/>
    <w:rsid w:val="009F1956"/>
    <w:rsid w:val="00AD3D81"/>
    <w:rsid w:val="00B65D24"/>
    <w:rsid w:val="00B66CEA"/>
    <w:rsid w:val="00BF55E1"/>
    <w:rsid w:val="00C555D7"/>
    <w:rsid w:val="00E22B61"/>
    <w:rsid w:val="00E5784A"/>
    <w:rsid w:val="00F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7EC1"/>
  </w:style>
  <w:style w:type="paragraph" w:styleId="a3">
    <w:name w:val="Normal (Web)"/>
    <w:basedOn w:val="a"/>
    <w:uiPriority w:val="99"/>
    <w:unhideWhenUsed/>
    <w:rsid w:val="000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C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0B7EC1"/>
  </w:style>
  <w:style w:type="paragraph" w:customStyle="1" w:styleId="ListParagraphPHPDOCX">
    <w:name w:val="List Paragraph PHPDOCX"/>
    <w:uiPriority w:val="34"/>
    <w:qFormat/>
    <w:rsid w:val="000B7EC1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0B7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B7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0B7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B7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B7EC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B7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B7EC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B7EC1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B7EC1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B7EC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B7EC1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B7EC1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B7EC1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B7EC1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B7EC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B7EC1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B7EC1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B7EC1"/>
    <w:rPr>
      <w:vertAlign w:val="superscript"/>
    </w:rPr>
  </w:style>
  <w:style w:type="table" w:customStyle="1" w:styleId="myTableStyle">
    <w:name w:val="myTableStyle"/>
    <w:rsid w:val="000B7EC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7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B7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B7EC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7EC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7EC1"/>
    <w:pPr>
      <w:widowControl w:val="0"/>
      <w:autoSpaceDE w:val="0"/>
      <w:autoSpaceDN w:val="0"/>
      <w:spacing w:before="86" w:after="0" w:line="240" w:lineRule="auto"/>
      <w:ind w:left="78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6C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078E"/>
  </w:style>
  <w:style w:type="paragraph" w:styleId="ab">
    <w:name w:val="footer"/>
    <w:basedOn w:val="a"/>
    <w:link w:val="ac"/>
    <w:uiPriority w:val="99"/>
    <w:semiHidden/>
    <w:unhideWhenUsed/>
    <w:rsid w:val="006C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1E80-1008-4F97-9404-FB892CA4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79243508100</dc:creator>
  <cp:lastModifiedBy>Яна</cp:lastModifiedBy>
  <cp:revision>5</cp:revision>
  <dcterms:created xsi:type="dcterms:W3CDTF">2022-12-03T14:50:00Z</dcterms:created>
  <dcterms:modified xsi:type="dcterms:W3CDTF">2023-04-21T07:37:00Z</dcterms:modified>
</cp:coreProperties>
</file>